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9654E" w14:textId="379A847F" w:rsidR="00421106" w:rsidRPr="00413E89" w:rsidRDefault="00421106">
      <w:pPr>
        <w:pStyle w:val="Szvegtrzs"/>
        <w:rPr>
          <w:rFonts w:asciiTheme="minorHAnsi" w:hAnsiTheme="minorHAnsi" w:cstheme="minorHAnsi"/>
        </w:rPr>
      </w:pPr>
    </w:p>
    <w:p w14:paraId="57AC025E" w14:textId="77777777" w:rsidR="00D65284" w:rsidRPr="00413E89" w:rsidRDefault="00D65284" w:rsidP="00D65284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2157D9D3" w14:textId="77777777" w:rsidR="00CE45AE" w:rsidRPr="00413E89" w:rsidRDefault="00CE45AE" w:rsidP="00D6528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2F7E388" w14:textId="417F1136" w:rsidR="00CE45AE" w:rsidRDefault="00413E89" w:rsidP="00413E89">
      <w:pPr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413E89">
        <w:rPr>
          <w:rFonts w:asciiTheme="minorHAnsi" w:hAnsiTheme="minorHAnsi" w:cstheme="minorHAnsi"/>
          <w:b/>
          <w:bCs/>
          <w:sz w:val="28"/>
          <w:szCs w:val="28"/>
        </w:rPr>
        <w:t>Call</w:t>
      </w:r>
      <w:proofErr w:type="spellEnd"/>
      <w:r w:rsidRPr="00413E8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413E89">
        <w:rPr>
          <w:rFonts w:asciiTheme="minorHAnsi" w:hAnsiTheme="minorHAnsi" w:cstheme="minorHAnsi"/>
          <w:b/>
          <w:bCs/>
          <w:sz w:val="28"/>
          <w:szCs w:val="28"/>
        </w:rPr>
        <w:t>for</w:t>
      </w:r>
      <w:proofErr w:type="spellEnd"/>
      <w:r w:rsidRPr="00413E8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413E89">
        <w:rPr>
          <w:rFonts w:asciiTheme="minorHAnsi" w:hAnsiTheme="minorHAnsi" w:cstheme="minorHAnsi"/>
          <w:b/>
          <w:bCs/>
          <w:sz w:val="28"/>
          <w:szCs w:val="28"/>
        </w:rPr>
        <w:t>Applications</w:t>
      </w:r>
      <w:proofErr w:type="spellEnd"/>
      <w:r w:rsidRPr="00413E8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413E89">
        <w:rPr>
          <w:rFonts w:asciiTheme="minorHAnsi" w:hAnsiTheme="minorHAnsi" w:cstheme="minorHAnsi"/>
          <w:b/>
          <w:bCs/>
          <w:sz w:val="28"/>
          <w:szCs w:val="28"/>
        </w:rPr>
        <w:t>for</w:t>
      </w:r>
      <w:proofErr w:type="spellEnd"/>
      <w:r w:rsidRPr="00413E8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413E89">
        <w:rPr>
          <w:rFonts w:asciiTheme="minorHAnsi" w:hAnsiTheme="minorHAnsi" w:cstheme="minorHAnsi"/>
          <w:b/>
          <w:bCs/>
          <w:sz w:val="28"/>
          <w:szCs w:val="28"/>
        </w:rPr>
        <w:t>the</w:t>
      </w:r>
      <w:proofErr w:type="spellEnd"/>
      <w:r w:rsidRPr="00413E8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413E89">
        <w:rPr>
          <w:rFonts w:asciiTheme="minorHAnsi" w:hAnsiTheme="minorHAnsi" w:cstheme="minorHAnsi"/>
          <w:b/>
          <w:bCs/>
          <w:sz w:val="28"/>
          <w:szCs w:val="28"/>
        </w:rPr>
        <w:t>Gap</w:t>
      </w:r>
      <w:proofErr w:type="spellEnd"/>
      <w:r w:rsidRPr="00413E89">
        <w:rPr>
          <w:rFonts w:asciiTheme="minorHAnsi" w:hAnsiTheme="minorHAnsi" w:cstheme="minorHAnsi"/>
          <w:b/>
          <w:bCs/>
          <w:sz w:val="28"/>
          <w:szCs w:val="28"/>
        </w:rPr>
        <w:t xml:space="preserve"> Year </w:t>
      </w:r>
      <w:proofErr w:type="spellStart"/>
      <w:r w:rsidRPr="00413E89">
        <w:rPr>
          <w:rFonts w:asciiTheme="minorHAnsi" w:hAnsiTheme="minorHAnsi" w:cstheme="minorHAnsi"/>
          <w:b/>
          <w:bCs/>
          <w:sz w:val="28"/>
          <w:szCs w:val="28"/>
        </w:rPr>
        <w:t>Scholarship</w:t>
      </w:r>
      <w:proofErr w:type="spellEnd"/>
      <w:r w:rsidRPr="00413E89">
        <w:rPr>
          <w:rFonts w:asciiTheme="minorHAnsi" w:hAnsiTheme="minorHAnsi" w:cstheme="minorHAnsi"/>
          <w:b/>
          <w:bCs/>
          <w:sz w:val="28"/>
          <w:szCs w:val="28"/>
        </w:rPr>
        <w:t xml:space="preserve"> in </w:t>
      </w:r>
      <w:proofErr w:type="spellStart"/>
      <w:r w:rsidRPr="00413E89">
        <w:rPr>
          <w:rFonts w:asciiTheme="minorHAnsi" w:hAnsiTheme="minorHAnsi" w:cstheme="minorHAnsi"/>
          <w:b/>
          <w:bCs/>
          <w:sz w:val="28"/>
          <w:szCs w:val="28"/>
        </w:rPr>
        <w:t>the</w:t>
      </w:r>
      <w:proofErr w:type="spellEnd"/>
      <w:r w:rsidRPr="00413E89">
        <w:rPr>
          <w:rFonts w:asciiTheme="minorHAnsi" w:hAnsiTheme="minorHAnsi" w:cstheme="minorHAnsi"/>
          <w:b/>
          <w:bCs/>
          <w:sz w:val="28"/>
          <w:szCs w:val="28"/>
        </w:rPr>
        <w:t xml:space="preserve"> 202</w:t>
      </w:r>
      <w:r w:rsidR="00100A10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Pr="00413E89">
        <w:rPr>
          <w:rFonts w:asciiTheme="minorHAnsi" w:hAnsiTheme="minorHAnsi" w:cstheme="minorHAnsi"/>
          <w:b/>
          <w:bCs/>
          <w:sz w:val="28"/>
          <w:szCs w:val="28"/>
        </w:rPr>
        <w:t>/202</w:t>
      </w:r>
      <w:r w:rsidR="00100A10">
        <w:rPr>
          <w:rFonts w:asciiTheme="minorHAnsi" w:hAnsiTheme="minorHAnsi" w:cstheme="minorHAnsi"/>
          <w:b/>
          <w:bCs/>
          <w:sz w:val="28"/>
          <w:szCs w:val="28"/>
        </w:rPr>
        <w:t>7</w:t>
      </w:r>
      <w:r w:rsidRPr="00413E8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413E89">
        <w:rPr>
          <w:rFonts w:asciiTheme="minorHAnsi" w:hAnsiTheme="minorHAnsi" w:cstheme="minorHAnsi"/>
          <w:b/>
          <w:bCs/>
          <w:sz w:val="28"/>
          <w:szCs w:val="28"/>
        </w:rPr>
        <w:t>Academic</w:t>
      </w:r>
      <w:proofErr w:type="spellEnd"/>
      <w:r w:rsidRPr="00413E89">
        <w:rPr>
          <w:rFonts w:asciiTheme="minorHAnsi" w:hAnsiTheme="minorHAnsi" w:cstheme="minorHAnsi"/>
          <w:b/>
          <w:bCs/>
          <w:sz w:val="28"/>
          <w:szCs w:val="28"/>
        </w:rPr>
        <w:t xml:space="preserve"> Year</w:t>
      </w:r>
      <w:r w:rsidR="000726F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0726FA">
        <w:rPr>
          <w:rFonts w:asciiTheme="minorHAnsi" w:hAnsiTheme="minorHAnsi" w:cstheme="minorHAnsi"/>
          <w:b/>
          <w:bCs/>
          <w:sz w:val="28"/>
          <w:szCs w:val="28"/>
        </w:rPr>
        <w:t>First</w:t>
      </w:r>
      <w:proofErr w:type="spellEnd"/>
      <w:r w:rsidR="000726F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0726FA">
        <w:rPr>
          <w:rFonts w:asciiTheme="minorHAnsi" w:hAnsiTheme="minorHAnsi" w:cstheme="minorHAnsi"/>
          <w:b/>
          <w:bCs/>
          <w:sz w:val="28"/>
          <w:szCs w:val="28"/>
        </w:rPr>
        <w:t>Semester</w:t>
      </w:r>
      <w:proofErr w:type="spellEnd"/>
      <w:r w:rsidRPr="00413E89">
        <w:rPr>
          <w:rFonts w:asciiTheme="minorHAnsi" w:hAnsiTheme="minorHAnsi" w:cstheme="minorHAnsi"/>
          <w:b/>
          <w:bCs/>
          <w:sz w:val="28"/>
          <w:szCs w:val="28"/>
        </w:rPr>
        <w:t xml:space="preserve"> is </w:t>
      </w:r>
      <w:proofErr w:type="spellStart"/>
      <w:r w:rsidRPr="00413E89">
        <w:rPr>
          <w:rFonts w:asciiTheme="minorHAnsi" w:hAnsiTheme="minorHAnsi" w:cstheme="minorHAnsi"/>
          <w:b/>
          <w:bCs/>
          <w:sz w:val="28"/>
          <w:szCs w:val="28"/>
        </w:rPr>
        <w:t>Now</w:t>
      </w:r>
      <w:proofErr w:type="spellEnd"/>
      <w:r w:rsidRPr="00413E89">
        <w:rPr>
          <w:rFonts w:asciiTheme="minorHAnsi" w:hAnsiTheme="minorHAnsi" w:cstheme="minorHAnsi"/>
          <w:b/>
          <w:bCs/>
          <w:sz w:val="28"/>
          <w:szCs w:val="28"/>
        </w:rPr>
        <w:t xml:space="preserve"> Open!</w:t>
      </w:r>
    </w:p>
    <w:p w14:paraId="0F14F183" w14:textId="77777777" w:rsidR="00413E89" w:rsidRPr="00413E89" w:rsidRDefault="00413E89" w:rsidP="00413E89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168B6556" w14:textId="5F114ABF" w:rsidR="00B64609" w:rsidRPr="00413E89" w:rsidRDefault="00B64609" w:rsidP="00D65284">
      <w:pPr>
        <w:spacing w:line="36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proofErr w:type="spellStart"/>
      <w:r w:rsidRPr="00413E8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Dear</w:t>
      </w:r>
      <w:proofErr w:type="spellEnd"/>
      <w:r w:rsidRPr="00413E8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Student</w:t>
      </w:r>
      <w:proofErr w:type="spellEnd"/>
      <w:r w:rsidRPr="00413E8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of </w:t>
      </w:r>
      <w:proofErr w:type="spellStart"/>
      <w:r w:rsidRPr="00413E8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the</w:t>
      </w:r>
      <w:proofErr w:type="spellEnd"/>
      <w:r w:rsidRPr="00413E8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University of Pécs,</w:t>
      </w:r>
    </w:p>
    <w:p w14:paraId="399E19CA" w14:textId="2C1F98C5" w:rsidR="00B64609" w:rsidRPr="00413E89" w:rsidRDefault="00B64609" w:rsidP="00D65284">
      <w:pPr>
        <w:spacing w:line="360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413E8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The EDUC </w:t>
      </w:r>
      <w:proofErr w:type="spellStart"/>
      <w:r w:rsidRPr="00413E8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Alliance</w:t>
      </w:r>
      <w:proofErr w:type="spellEnd"/>
      <w:r w:rsidRPr="00413E8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is </w:t>
      </w:r>
      <w:proofErr w:type="spellStart"/>
      <w:r w:rsidRPr="00413E8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pleased</w:t>
      </w:r>
      <w:proofErr w:type="spellEnd"/>
      <w:r w:rsidRPr="00413E8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to</w:t>
      </w:r>
      <w:proofErr w:type="spellEnd"/>
      <w:r w:rsidRPr="00413E8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announce</w:t>
      </w:r>
      <w:proofErr w:type="spellEnd"/>
      <w:r w:rsidRPr="00413E8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proofErr w:type="spellStart"/>
      <w:r w:rsidR="008E25F0" w:rsidRPr="00413E8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its</w:t>
      </w:r>
      <w:proofErr w:type="spellEnd"/>
      <w:r w:rsidRPr="00413E8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proofErr w:type="spellStart"/>
      <w:r w:rsidR="005119D9" w:rsidRPr="00413E89">
        <w:rPr>
          <w:rFonts w:asciiTheme="minorHAnsi" w:hAnsiTheme="minorHAnsi" w:cstheme="minorHAnsi"/>
          <w:bCs/>
          <w:i/>
          <w:iCs/>
          <w:color w:val="000000" w:themeColor="text1"/>
          <w:sz w:val="24"/>
          <w:szCs w:val="24"/>
        </w:rPr>
        <w:t>physical</w:t>
      </w:r>
      <w:proofErr w:type="spellEnd"/>
      <w:r w:rsidR="005119D9" w:rsidRPr="00413E89">
        <w:rPr>
          <w:rFonts w:asciiTheme="minorHAnsi" w:hAnsiTheme="minorHAnsi" w:cstheme="minorHAnsi"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bCs/>
          <w:i/>
          <w:iCs/>
          <w:color w:val="000000" w:themeColor="text1"/>
          <w:sz w:val="24"/>
          <w:szCs w:val="24"/>
        </w:rPr>
        <w:t>mobility</w:t>
      </w:r>
      <w:proofErr w:type="spellEnd"/>
      <w:r w:rsidRPr="00413E8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program </w:t>
      </w:r>
      <w:proofErr w:type="spellStart"/>
      <w:r w:rsidRPr="00413E8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for</w:t>
      </w:r>
      <w:proofErr w:type="spellEnd"/>
      <w:r w:rsidRPr="00413E8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BA/</w:t>
      </w:r>
      <w:proofErr w:type="spellStart"/>
      <w:r w:rsidRPr="00413E8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B</w:t>
      </w:r>
      <w:r w:rsidR="007B1E6F" w:rsidRPr="00413E8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</w:t>
      </w:r>
      <w:r w:rsidRPr="00413E8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c</w:t>
      </w:r>
      <w:proofErr w:type="spellEnd"/>
      <w:r w:rsidRPr="00413E8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and MA/</w:t>
      </w:r>
      <w:proofErr w:type="spellStart"/>
      <w:r w:rsidRPr="00413E8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M</w:t>
      </w:r>
      <w:r w:rsidR="007B1E6F" w:rsidRPr="00413E8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</w:t>
      </w:r>
      <w:r w:rsidRPr="00413E8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c</w:t>
      </w:r>
      <w:proofErr w:type="spellEnd"/>
      <w:r w:rsidRPr="00413E8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students</w:t>
      </w:r>
      <w:proofErr w:type="spellEnd"/>
      <w:r w:rsidRPr="00413E8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of </w:t>
      </w:r>
      <w:proofErr w:type="spellStart"/>
      <w:r w:rsidRPr="00413E8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the</w:t>
      </w:r>
      <w:proofErr w:type="spellEnd"/>
      <w:r w:rsidRPr="00413E8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University of Pécs.</w:t>
      </w:r>
    </w:p>
    <w:p w14:paraId="1B7FA360" w14:textId="7E1833E9" w:rsidR="004B6DF9" w:rsidRPr="004B6DF9" w:rsidRDefault="004B6DF9" w:rsidP="004B6DF9">
      <w:pPr>
        <w:widowControl/>
        <w:autoSpaceDE/>
        <w:autoSpaceDN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hu-HU"/>
        </w:rPr>
      </w:pPr>
      <w:proofErr w:type="spellStart"/>
      <w:r w:rsidRPr="004B6DF9">
        <w:rPr>
          <w:rFonts w:asciiTheme="minorHAnsi" w:hAnsiTheme="minorHAnsi" w:cstheme="minorHAnsi"/>
          <w:sz w:val="24"/>
          <w:szCs w:val="24"/>
          <w:lang w:eastAsia="hu-HU"/>
        </w:rPr>
        <w:t>Are</w:t>
      </w:r>
      <w:proofErr w:type="spellEnd"/>
      <w:r w:rsidRPr="004B6DF9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proofErr w:type="spellStart"/>
      <w:r w:rsidRPr="004B6DF9">
        <w:rPr>
          <w:rFonts w:asciiTheme="minorHAnsi" w:hAnsiTheme="minorHAnsi" w:cstheme="minorHAnsi"/>
          <w:sz w:val="24"/>
          <w:szCs w:val="24"/>
          <w:lang w:eastAsia="hu-HU"/>
        </w:rPr>
        <w:t>you</w:t>
      </w:r>
      <w:proofErr w:type="spellEnd"/>
      <w:r w:rsidRPr="004B6DF9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proofErr w:type="spellStart"/>
      <w:r w:rsidRPr="004B6DF9">
        <w:rPr>
          <w:rFonts w:asciiTheme="minorHAnsi" w:hAnsiTheme="minorHAnsi" w:cstheme="minorHAnsi"/>
          <w:sz w:val="24"/>
          <w:szCs w:val="24"/>
          <w:lang w:eastAsia="hu-HU"/>
        </w:rPr>
        <w:t>ready</w:t>
      </w:r>
      <w:proofErr w:type="spellEnd"/>
      <w:r w:rsidRPr="004B6DF9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proofErr w:type="spellStart"/>
      <w:r w:rsidRPr="004B6DF9">
        <w:rPr>
          <w:rFonts w:asciiTheme="minorHAnsi" w:hAnsiTheme="minorHAnsi" w:cstheme="minorHAnsi"/>
          <w:sz w:val="24"/>
          <w:szCs w:val="24"/>
          <w:lang w:eastAsia="hu-HU"/>
        </w:rPr>
        <w:t>to</w:t>
      </w:r>
      <w:proofErr w:type="spellEnd"/>
      <w:r w:rsidRPr="004B6DF9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proofErr w:type="spellStart"/>
      <w:r w:rsidRPr="004B6DF9">
        <w:rPr>
          <w:rFonts w:asciiTheme="minorHAnsi" w:hAnsiTheme="minorHAnsi" w:cstheme="minorHAnsi"/>
          <w:sz w:val="24"/>
          <w:szCs w:val="24"/>
          <w:lang w:eastAsia="hu-HU"/>
        </w:rPr>
        <w:t>study</w:t>
      </w:r>
      <w:proofErr w:type="spellEnd"/>
      <w:r w:rsidRPr="004B6DF9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proofErr w:type="spellStart"/>
      <w:r w:rsidRPr="004B6DF9">
        <w:rPr>
          <w:rFonts w:asciiTheme="minorHAnsi" w:hAnsiTheme="minorHAnsi" w:cstheme="minorHAnsi"/>
          <w:sz w:val="24"/>
          <w:szCs w:val="24"/>
          <w:lang w:eastAsia="hu-HU"/>
        </w:rPr>
        <w:t>at</w:t>
      </w:r>
      <w:proofErr w:type="spellEnd"/>
      <w:r w:rsidRPr="004B6DF9">
        <w:rPr>
          <w:rFonts w:asciiTheme="minorHAnsi" w:hAnsiTheme="minorHAnsi" w:cstheme="minorHAnsi"/>
          <w:sz w:val="24"/>
          <w:szCs w:val="24"/>
          <w:lang w:eastAsia="hu-HU"/>
        </w:rPr>
        <w:t xml:space="preserve"> an EDUC </w:t>
      </w:r>
      <w:proofErr w:type="spellStart"/>
      <w:r w:rsidRPr="004B6DF9">
        <w:rPr>
          <w:rFonts w:asciiTheme="minorHAnsi" w:hAnsiTheme="minorHAnsi" w:cstheme="minorHAnsi"/>
          <w:sz w:val="24"/>
          <w:szCs w:val="24"/>
          <w:lang w:eastAsia="hu-HU"/>
        </w:rPr>
        <w:t>university</w:t>
      </w:r>
      <w:proofErr w:type="spellEnd"/>
      <w:r w:rsidRPr="004B6DF9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proofErr w:type="spellStart"/>
      <w:r w:rsidRPr="004B6DF9">
        <w:rPr>
          <w:rFonts w:asciiTheme="minorHAnsi" w:hAnsiTheme="minorHAnsi" w:cstheme="minorHAnsi"/>
          <w:sz w:val="24"/>
          <w:szCs w:val="24"/>
          <w:lang w:eastAsia="hu-HU"/>
        </w:rPr>
        <w:t>for</w:t>
      </w:r>
      <w:proofErr w:type="spellEnd"/>
      <w:r w:rsidRPr="004B6DF9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proofErr w:type="spellStart"/>
      <w:r w:rsidRPr="004B6DF9">
        <w:rPr>
          <w:rFonts w:asciiTheme="minorHAnsi" w:hAnsiTheme="minorHAnsi" w:cstheme="minorHAnsi"/>
          <w:sz w:val="24"/>
          <w:szCs w:val="24"/>
          <w:lang w:eastAsia="hu-HU"/>
        </w:rPr>
        <w:t>five</w:t>
      </w:r>
      <w:proofErr w:type="spellEnd"/>
      <w:r w:rsidR="007364D5" w:rsidRPr="00817EEA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proofErr w:type="spellStart"/>
      <w:r w:rsidR="007364D5" w:rsidRPr="00817EEA">
        <w:rPr>
          <w:rFonts w:asciiTheme="minorHAnsi" w:hAnsiTheme="minorHAnsi" w:cstheme="minorHAnsi"/>
          <w:sz w:val="24"/>
          <w:szCs w:val="24"/>
          <w:lang w:eastAsia="hu-HU"/>
        </w:rPr>
        <w:t>or</w:t>
      </w:r>
      <w:proofErr w:type="spellEnd"/>
      <w:r w:rsidR="007364D5" w:rsidRPr="00817EEA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proofErr w:type="spellStart"/>
      <w:r w:rsidR="007364D5" w:rsidRPr="00817EEA">
        <w:rPr>
          <w:rFonts w:asciiTheme="minorHAnsi" w:hAnsiTheme="minorHAnsi" w:cstheme="minorHAnsi"/>
          <w:sz w:val="24"/>
          <w:szCs w:val="24"/>
          <w:lang w:eastAsia="hu-HU"/>
        </w:rPr>
        <w:t>nine</w:t>
      </w:r>
      <w:proofErr w:type="spellEnd"/>
      <w:r w:rsidRPr="004B6DF9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proofErr w:type="spellStart"/>
      <w:r w:rsidRPr="004B6DF9">
        <w:rPr>
          <w:rFonts w:asciiTheme="minorHAnsi" w:hAnsiTheme="minorHAnsi" w:cstheme="minorHAnsi"/>
          <w:sz w:val="24"/>
          <w:szCs w:val="24"/>
          <w:lang w:eastAsia="hu-HU"/>
        </w:rPr>
        <w:t>months</w:t>
      </w:r>
      <w:proofErr w:type="spellEnd"/>
      <w:r w:rsidRPr="004B6DF9">
        <w:rPr>
          <w:rFonts w:asciiTheme="minorHAnsi" w:hAnsiTheme="minorHAnsi" w:cstheme="minorHAnsi"/>
          <w:sz w:val="24"/>
          <w:szCs w:val="24"/>
          <w:lang w:eastAsia="hu-HU"/>
        </w:rPr>
        <w:t xml:space="preserve">, </w:t>
      </w:r>
      <w:proofErr w:type="spellStart"/>
      <w:r w:rsidRPr="004B6DF9">
        <w:rPr>
          <w:rFonts w:asciiTheme="minorHAnsi" w:hAnsiTheme="minorHAnsi" w:cstheme="minorHAnsi"/>
          <w:sz w:val="24"/>
          <w:szCs w:val="24"/>
          <w:lang w:eastAsia="hu-HU"/>
        </w:rPr>
        <w:t>delving</w:t>
      </w:r>
      <w:proofErr w:type="spellEnd"/>
      <w:r w:rsidRPr="004B6DF9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proofErr w:type="spellStart"/>
      <w:r w:rsidRPr="004B6DF9">
        <w:rPr>
          <w:rFonts w:asciiTheme="minorHAnsi" w:hAnsiTheme="minorHAnsi" w:cstheme="minorHAnsi"/>
          <w:sz w:val="24"/>
          <w:szCs w:val="24"/>
          <w:lang w:eastAsia="hu-HU"/>
        </w:rPr>
        <w:t>into</w:t>
      </w:r>
      <w:proofErr w:type="spellEnd"/>
      <w:r w:rsidRPr="004B6DF9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proofErr w:type="spellStart"/>
      <w:r w:rsidRPr="004B6DF9">
        <w:rPr>
          <w:rFonts w:asciiTheme="minorHAnsi" w:hAnsiTheme="minorHAnsi" w:cstheme="minorHAnsi"/>
          <w:sz w:val="24"/>
          <w:szCs w:val="24"/>
          <w:lang w:eastAsia="hu-HU"/>
        </w:rPr>
        <w:t>new</w:t>
      </w:r>
      <w:proofErr w:type="spellEnd"/>
      <w:r w:rsidRPr="004B6DF9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proofErr w:type="spellStart"/>
      <w:r w:rsidRPr="004B6DF9">
        <w:rPr>
          <w:rFonts w:asciiTheme="minorHAnsi" w:hAnsiTheme="minorHAnsi" w:cstheme="minorHAnsi"/>
          <w:sz w:val="24"/>
          <w:szCs w:val="24"/>
          <w:lang w:eastAsia="hu-HU"/>
        </w:rPr>
        <w:t>educational</w:t>
      </w:r>
      <w:proofErr w:type="spellEnd"/>
      <w:r w:rsidRPr="004B6DF9">
        <w:rPr>
          <w:rFonts w:asciiTheme="minorHAnsi" w:hAnsiTheme="minorHAnsi" w:cstheme="minorHAnsi"/>
          <w:sz w:val="24"/>
          <w:szCs w:val="24"/>
          <w:lang w:eastAsia="hu-HU"/>
        </w:rPr>
        <w:t xml:space="preserve"> and </w:t>
      </w:r>
      <w:proofErr w:type="spellStart"/>
      <w:r w:rsidRPr="004B6DF9">
        <w:rPr>
          <w:rFonts w:asciiTheme="minorHAnsi" w:hAnsiTheme="minorHAnsi" w:cstheme="minorHAnsi"/>
          <w:sz w:val="24"/>
          <w:szCs w:val="24"/>
          <w:lang w:eastAsia="hu-HU"/>
        </w:rPr>
        <w:t>cultural</w:t>
      </w:r>
      <w:proofErr w:type="spellEnd"/>
      <w:r w:rsidRPr="004B6DF9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proofErr w:type="spellStart"/>
      <w:r w:rsidRPr="004B6DF9">
        <w:rPr>
          <w:rFonts w:asciiTheme="minorHAnsi" w:hAnsiTheme="minorHAnsi" w:cstheme="minorHAnsi"/>
          <w:sz w:val="24"/>
          <w:szCs w:val="24"/>
          <w:lang w:eastAsia="hu-HU"/>
        </w:rPr>
        <w:t>experiences</w:t>
      </w:r>
      <w:proofErr w:type="spellEnd"/>
      <w:r w:rsidRPr="004B6DF9">
        <w:rPr>
          <w:rFonts w:asciiTheme="minorHAnsi" w:hAnsiTheme="minorHAnsi" w:cstheme="minorHAnsi"/>
          <w:sz w:val="24"/>
          <w:szCs w:val="24"/>
          <w:lang w:eastAsia="hu-HU"/>
        </w:rPr>
        <w:t xml:space="preserve">? </w:t>
      </w:r>
      <w:proofErr w:type="spellStart"/>
      <w:r w:rsidRPr="004B6DF9">
        <w:rPr>
          <w:rFonts w:asciiTheme="minorHAnsi" w:hAnsiTheme="minorHAnsi" w:cstheme="minorHAnsi"/>
          <w:sz w:val="24"/>
          <w:szCs w:val="24"/>
          <w:lang w:eastAsia="hu-HU"/>
        </w:rPr>
        <w:t>Do</w:t>
      </w:r>
      <w:proofErr w:type="spellEnd"/>
      <w:r w:rsidRPr="004B6DF9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proofErr w:type="spellStart"/>
      <w:r w:rsidRPr="004B6DF9">
        <w:rPr>
          <w:rFonts w:asciiTheme="minorHAnsi" w:hAnsiTheme="minorHAnsi" w:cstheme="minorHAnsi"/>
          <w:sz w:val="24"/>
          <w:szCs w:val="24"/>
          <w:lang w:eastAsia="hu-HU"/>
        </w:rPr>
        <w:t>you</w:t>
      </w:r>
      <w:proofErr w:type="spellEnd"/>
      <w:r w:rsidRPr="004B6DF9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proofErr w:type="spellStart"/>
      <w:r w:rsidRPr="004B6DF9">
        <w:rPr>
          <w:rFonts w:asciiTheme="minorHAnsi" w:hAnsiTheme="minorHAnsi" w:cstheme="minorHAnsi"/>
          <w:sz w:val="24"/>
          <w:szCs w:val="24"/>
          <w:lang w:eastAsia="hu-HU"/>
        </w:rPr>
        <w:t>meet</w:t>
      </w:r>
      <w:proofErr w:type="spellEnd"/>
      <w:r w:rsidRPr="004B6DF9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proofErr w:type="spellStart"/>
      <w:r w:rsidRPr="004B6DF9">
        <w:rPr>
          <w:rFonts w:asciiTheme="minorHAnsi" w:hAnsiTheme="minorHAnsi" w:cstheme="minorHAnsi"/>
          <w:sz w:val="24"/>
          <w:szCs w:val="24"/>
          <w:lang w:eastAsia="hu-HU"/>
        </w:rPr>
        <w:t>the</w:t>
      </w:r>
      <w:proofErr w:type="spellEnd"/>
      <w:r w:rsidRPr="004B6DF9">
        <w:rPr>
          <w:rFonts w:asciiTheme="minorHAnsi" w:hAnsiTheme="minorHAnsi" w:cstheme="minorHAnsi"/>
          <w:sz w:val="24"/>
          <w:szCs w:val="24"/>
          <w:lang w:eastAsia="hu-HU"/>
        </w:rPr>
        <w:t xml:space="preserve"> B2</w:t>
      </w:r>
      <w:r w:rsidR="007364D5" w:rsidRPr="00817EEA">
        <w:rPr>
          <w:rFonts w:asciiTheme="minorHAnsi" w:hAnsiTheme="minorHAnsi" w:cstheme="minorHAnsi"/>
          <w:sz w:val="24"/>
          <w:szCs w:val="24"/>
          <w:lang w:eastAsia="hu-HU"/>
        </w:rPr>
        <w:t>- C1</w:t>
      </w:r>
      <w:r w:rsidRPr="004B6DF9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proofErr w:type="spellStart"/>
      <w:r w:rsidRPr="004B6DF9">
        <w:rPr>
          <w:rFonts w:asciiTheme="minorHAnsi" w:hAnsiTheme="minorHAnsi" w:cstheme="minorHAnsi"/>
          <w:sz w:val="24"/>
          <w:szCs w:val="24"/>
          <w:lang w:eastAsia="hu-HU"/>
        </w:rPr>
        <w:t>language</w:t>
      </w:r>
      <w:proofErr w:type="spellEnd"/>
      <w:r w:rsidRPr="004B6DF9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proofErr w:type="spellStart"/>
      <w:r w:rsidRPr="004B6DF9">
        <w:rPr>
          <w:rFonts w:asciiTheme="minorHAnsi" w:hAnsiTheme="minorHAnsi" w:cstheme="minorHAnsi"/>
          <w:sz w:val="24"/>
          <w:szCs w:val="24"/>
          <w:lang w:eastAsia="hu-HU"/>
        </w:rPr>
        <w:t>requirement</w:t>
      </w:r>
      <w:proofErr w:type="spellEnd"/>
      <w:r w:rsidRPr="004B6DF9">
        <w:rPr>
          <w:rFonts w:asciiTheme="minorHAnsi" w:hAnsiTheme="minorHAnsi" w:cstheme="minorHAnsi"/>
          <w:sz w:val="24"/>
          <w:szCs w:val="24"/>
          <w:lang w:eastAsia="hu-HU"/>
        </w:rPr>
        <w:t xml:space="preserve"> and </w:t>
      </w:r>
      <w:proofErr w:type="spellStart"/>
      <w:r w:rsidRPr="004B6DF9">
        <w:rPr>
          <w:rFonts w:asciiTheme="minorHAnsi" w:hAnsiTheme="minorHAnsi" w:cstheme="minorHAnsi"/>
          <w:sz w:val="24"/>
          <w:szCs w:val="24"/>
          <w:lang w:eastAsia="hu-HU"/>
        </w:rPr>
        <w:t>have</w:t>
      </w:r>
      <w:proofErr w:type="spellEnd"/>
      <w:r w:rsidRPr="004B6DF9">
        <w:rPr>
          <w:rFonts w:asciiTheme="minorHAnsi" w:hAnsiTheme="minorHAnsi" w:cstheme="minorHAnsi"/>
          <w:sz w:val="24"/>
          <w:szCs w:val="24"/>
          <w:lang w:eastAsia="hu-HU"/>
        </w:rPr>
        <w:t xml:space="preserve"> a </w:t>
      </w:r>
      <w:proofErr w:type="spellStart"/>
      <w:r w:rsidRPr="004B6DF9">
        <w:rPr>
          <w:rFonts w:asciiTheme="minorHAnsi" w:hAnsiTheme="minorHAnsi" w:cstheme="minorHAnsi"/>
          <w:sz w:val="24"/>
          <w:szCs w:val="24"/>
          <w:lang w:eastAsia="hu-HU"/>
        </w:rPr>
        <w:t>passion</w:t>
      </w:r>
      <w:proofErr w:type="spellEnd"/>
      <w:r w:rsidRPr="004B6DF9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proofErr w:type="spellStart"/>
      <w:r w:rsidRPr="004B6DF9">
        <w:rPr>
          <w:rFonts w:asciiTheme="minorHAnsi" w:hAnsiTheme="minorHAnsi" w:cstheme="minorHAnsi"/>
          <w:sz w:val="24"/>
          <w:szCs w:val="24"/>
          <w:lang w:eastAsia="hu-HU"/>
        </w:rPr>
        <w:t>for</w:t>
      </w:r>
      <w:proofErr w:type="spellEnd"/>
      <w:r w:rsidRPr="004B6DF9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proofErr w:type="spellStart"/>
      <w:r w:rsidRPr="004B6DF9">
        <w:rPr>
          <w:rFonts w:asciiTheme="minorHAnsi" w:hAnsiTheme="minorHAnsi" w:cstheme="minorHAnsi"/>
          <w:sz w:val="24"/>
          <w:szCs w:val="24"/>
          <w:lang w:eastAsia="hu-HU"/>
        </w:rPr>
        <w:t>courses</w:t>
      </w:r>
      <w:proofErr w:type="spellEnd"/>
      <w:r w:rsidRPr="004B6DF9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proofErr w:type="spellStart"/>
      <w:r w:rsidRPr="004B6DF9">
        <w:rPr>
          <w:rFonts w:asciiTheme="minorHAnsi" w:hAnsiTheme="minorHAnsi" w:cstheme="minorHAnsi"/>
          <w:sz w:val="24"/>
          <w:szCs w:val="24"/>
          <w:lang w:eastAsia="hu-HU"/>
        </w:rPr>
        <w:t>beyond</w:t>
      </w:r>
      <w:proofErr w:type="spellEnd"/>
      <w:r w:rsidRPr="004B6DF9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proofErr w:type="spellStart"/>
      <w:r w:rsidRPr="004B6DF9">
        <w:rPr>
          <w:rFonts w:asciiTheme="minorHAnsi" w:hAnsiTheme="minorHAnsi" w:cstheme="minorHAnsi"/>
          <w:sz w:val="24"/>
          <w:szCs w:val="24"/>
          <w:lang w:eastAsia="hu-HU"/>
        </w:rPr>
        <w:t>your</w:t>
      </w:r>
      <w:proofErr w:type="spellEnd"/>
      <w:r w:rsidRPr="004B6DF9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proofErr w:type="spellStart"/>
      <w:r w:rsidRPr="004B6DF9">
        <w:rPr>
          <w:rFonts w:asciiTheme="minorHAnsi" w:hAnsiTheme="minorHAnsi" w:cstheme="minorHAnsi"/>
          <w:sz w:val="24"/>
          <w:szCs w:val="24"/>
          <w:lang w:eastAsia="hu-HU"/>
        </w:rPr>
        <w:t>core</w:t>
      </w:r>
      <w:proofErr w:type="spellEnd"/>
      <w:r w:rsidRPr="004B6DF9">
        <w:rPr>
          <w:rFonts w:asciiTheme="minorHAnsi" w:hAnsiTheme="minorHAnsi" w:cstheme="minorHAnsi"/>
          <w:sz w:val="24"/>
          <w:szCs w:val="24"/>
          <w:lang w:eastAsia="hu-HU"/>
        </w:rPr>
        <w:t xml:space="preserve"> curriculum?</w:t>
      </w:r>
    </w:p>
    <w:p w14:paraId="0AAB5645" w14:textId="77777777" w:rsidR="004B6DF9" w:rsidRPr="004B6DF9" w:rsidRDefault="004B6DF9" w:rsidP="004B6DF9">
      <w:pPr>
        <w:widowControl/>
        <w:autoSpaceDE/>
        <w:autoSpaceDN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hu-HU"/>
        </w:rPr>
      </w:pPr>
      <w:proofErr w:type="spellStart"/>
      <w:r w:rsidRPr="004B6DF9">
        <w:rPr>
          <w:rFonts w:asciiTheme="minorHAnsi" w:hAnsiTheme="minorHAnsi" w:cstheme="minorHAnsi"/>
          <w:sz w:val="24"/>
          <w:szCs w:val="24"/>
          <w:lang w:eastAsia="hu-HU"/>
        </w:rPr>
        <w:t>If</w:t>
      </w:r>
      <w:proofErr w:type="spellEnd"/>
      <w:r w:rsidRPr="004B6DF9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proofErr w:type="spellStart"/>
      <w:r w:rsidRPr="004B6DF9">
        <w:rPr>
          <w:rFonts w:asciiTheme="minorHAnsi" w:hAnsiTheme="minorHAnsi" w:cstheme="minorHAnsi"/>
          <w:sz w:val="24"/>
          <w:szCs w:val="24"/>
          <w:lang w:eastAsia="hu-HU"/>
        </w:rPr>
        <w:t>your</w:t>
      </w:r>
      <w:proofErr w:type="spellEnd"/>
      <w:r w:rsidRPr="004B6DF9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proofErr w:type="spellStart"/>
      <w:r w:rsidRPr="004B6DF9">
        <w:rPr>
          <w:rFonts w:asciiTheme="minorHAnsi" w:hAnsiTheme="minorHAnsi" w:cstheme="minorHAnsi"/>
          <w:sz w:val="24"/>
          <w:szCs w:val="24"/>
          <w:lang w:eastAsia="hu-HU"/>
        </w:rPr>
        <w:t>answer</w:t>
      </w:r>
      <w:proofErr w:type="spellEnd"/>
      <w:r w:rsidRPr="004B6DF9">
        <w:rPr>
          <w:rFonts w:asciiTheme="minorHAnsi" w:hAnsiTheme="minorHAnsi" w:cstheme="minorHAnsi"/>
          <w:sz w:val="24"/>
          <w:szCs w:val="24"/>
          <w:lang w:eastAsia="hu-HU"/>
        </w:rPr>
        <w:t xml:space="preserve"> is </w:t>
      </w:r>
      <w:proofErr w:type="spellStart"/>
      <w:r w:rsidRPr="004B6DF9">
        <w:rPr>
          <w:rFonts w:asciiTheme="minorHAnsi" w:hAnsiTheme="minorHAnsi" w:cstheme="minorHAnsi"/>
          <w:sz w:val="24"/>
          <w:szCs w:val="24"/>
          <w:lang w:eastAsia="hu-HU"/>
        </w:rPr>
        <w:t>yes</w:t>
      </w:r>
      <w:proofErr w:type="spellEnd"/>
      <w:r w:rsidRPr="004B6DF9">
        <w:rPr>
          <w:rFonts w:asciiTheme="minorHAnsi" w:hAnsiTheme="minorHAnsi" w:cstheme="minorHAnsi"/>
          <w:sz w:val="24"/>
          <w:szCs w:val="24"/>
          <w:lang w:eastAsia="hu-HU"/>
        </w:rPr>
        <w:t xml:space="preserve">, </w:t>
      </w:r>
      <w:proofErr w:type="spellStart"/>
      <w:r w:rsidRPr="004B6DF9">
        <w:rPr>
          <w:rFonts w:asciiTheme="minorHAnsi" w:hAnsiTheme="minorHAnsi" w:cstheme="minorHAnsi"/>
          <w:sz w:val="24"/>
          <w:szCs w:val="24"/>
          <w:lang w:eastAsia="hu-HU"/>
        </w:rPr>
        <w:t>the</w:t>
      </w:r>
      <w:proofErr w:type="spellEnd"/>
      <w:r w:rsidRPr="004B6DF9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proofErr w:type="spellStart"/>
      <w:r w:rsidRPr="004B6DF9">
        <w:rPr>
          <w:rFonts w:asciiTheme="minorHAnsi" w:hAnsiTheme="minorHAnsi" w:cstheme="minorHAnsi"/>
          <w:sz w:val="24"/>
          <w:szCs w:val="24"/>
          <w:lang w:eastAsia="hu-HU"/>
        </w:rPr>
        <w:t>Gap</w:t>
      </w:r>
      <w:proofErr w:type="spellEnd"/>
      <w:r w:rsidRPr="004B6DF9">
        <w:rPr>
          <w:rFonts w:asciiTheme="minorHAnsi" w:hAnsiTheme="minorHAnsi" w:cstheme="minorHAnsi"/>
          <w:sz w:val="24"/>
          <w:szCs w:val="24"/>
          <w:lang w:eastAsia="hu-HU"/>
        </w:rPr>
        <w:t xml:space="preserve"> Year program </w:t>
      </w:r>
      <w:proofErr w:type="spellStart"/>
      <w:r w:rsidRPr="004B6DF9">
        <w:rPr>
          <w:rFonts w:asciiTheme="minorHAnsi" w:hAnsiTheme="minorHAnsi" w:cstheme="minorHAnsi"/>
          <w:sz w:val="24"/>
          <w:szCs w:val="24"/>
          <w:lang w:eastAsia="hu-HU"/>
        </w:rPr>
        <w:t>awaits</w:t>
      </w:r>
      <w:proofErr w:type="spellEnd"/>
      <w:r w:rsidRPr="004B6DF9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proofErr w:type="spellStart"/>
      <w:r w:rsidRPr="004B6DF9">
        <w:rPr>
          <w:rFonts w:asciiTheme="minorHAnsi" w:hAnsiTheme="minorHAnsi" w:cstheme="minorHAnsi"/>
          <w:sz w:val="24"/>
          <w:szCs w:val="24"/>
          <w:lang w:eastAsia="hu-HU"/>
        </w:rPr>
        <w:t>your</w:t>
      </w:r>
      <w:proofErr w:type="spellEnd"/>
      <w:r w:rsidRPr="004B6DF9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proofErr w:type="spellStart"/>
      <w:r w:rsidRPr="004B6DF9">
        <w:rPr>
          <w:rFonts w:asciiTheme="minorHAnsi" w:hAnsiTheme="minorHAnsi" w:cstheme="minorHAnsi"/>
          <w:sz w:val="24"/>
          <w:szCs w:val="24"/>
          <w:lang w:eastAsia="hu-HU"/>
        </w:rPr>
        <w:t>application</w:t>
      </w:r>
      <w:proofErr w:type="spellEnd"/>
      <w:r w:rsidRPr="004B6DF9">
        <w:rPr>
          <w:rFonts w:asciiTheme="minorHAnsi" w:hAnsiTheme="minorHAnsi" w:cstheme="minorHAnsi"/>
          <w:sz w:val="24"/>
          <w:szCs w:val="24"/>
          <w:lang w:eastAsia="hu-HU"/>
        </w:rPr>
        <w:t>!</w:t>
      </w:r>
    </w:p>
    <w:p w14:paraId="6A27C9D0" w14:textId="45336C91" w:rsidR="00B85E68" w:rsidRPr="00413E89" w:rsidRDefault="00B85E68" w:rsidP="00D65284">
      <w:pPr>
        <w:spacing w:line="360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5B97EFAB" w14:textId="767EEFDC" w:rsidR="00876297" w:rsidRPr="00413E89" w:rsidRDefault="004449FA" w:rsidP="00D65284">
      <w:pPr>
        <w:spacing w:line="36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proofErr w:type="spellStart"/>
      <w:r w:rsidRPr="00413E8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You</w:t>
      </w:r>
      <w:proofErr w:type="spellEnd"/>
      <w:r w:rsidRPr="00413E8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="00905546" w:rsidRPr="00413E8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will</w:t>
      </w:r>
      <w:proofErr w:type="spellEnd"/>
      <w:r w:rsidR="00905546" w:rsidRPr="00413E8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find</w:t>
      </w:r>
      <w:proofErr w:type="spellEnd"/>
      <w:r w:rsidRPr="00413E8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the</w:t>
      </w:r>
      <w:proofErr w:type="spellEnd"/>
      <w:r w:rsidRPr="00413E8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details</w:t>
      </w:r>
      <w:proofErr w:type="spellEnd"/>
      <w:r w:rsidRPr="00413E8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of </w:t>
      </w:r>
      <w:proofErr w:type="spellStart"/>
      <w:r w:rsidRPr="00413E8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the</w:t>
      </w:r>
      <w:proofErr w:type="spellEnd"/>
      <w:r w:rsidRPr="00413E8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scholarship</w:t>
      </w:r>
      <w:proofErr w:type="spellEnd"/>
      <w:r w:rsidRPr="00413E8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on</w:t>
      </w:r>
      <w:proofErr w:type="spellEnd"/>
      <w:r w:rsidRPr="00413E8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the</w:t>
      </w:r>
      <w:proofErr w:type="spellEnd"/>
      <w:r w:rsidRPr="00413E8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following</w:t>
      </w:r>
      <w:proofErr w:type="spellEnd"/>
      <w:r w:rsidRPr="00413E8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pages</w:t>
      </w:r>
      <w:proofErr w:type="spellEnd"/>
      <w:r w:rsidRPr="00413E8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</w:p>
    <w:p w14:paraId="15D8310B" w14:textId="77777777" w:rsidR="00876297" w:rsidRPr="00413E89" w:rsidRDefault="00876297" w:rsidP="00D65284">
      <w:pPr>
        <w:spacing w:line="36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3C343F60" w14:textId="0BE2C625" w:rsidR="00D65284" w:rsidRPr="00413E89" w:rsidRDefault="004449FA" w:rsidP="00D65284">
      <w:pPr>
        <w:spacing w:line="360" w:lineRule="auto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</w:pPr>
      <w:proofErr w:type="spellStart"/>
      <w:r w:rsidRPr="00413E89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Opportunities</w:t>
      </w:r>
      <w:proofErr w:type="spellEnd"/>
      <w:r w:rsidRPr="00413E89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187F93" w:rsidRPr="00413E89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offered</w:t>
      </w:r>
      <w:proofErr w:type="spellEnd"/>
      <w:r w:rsidR="00187F93" w:rsidRPr="00413E89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187F93" w:rsidRPr="00413E89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by</w:t>
      </w:r>
      <w:proofErr w:type="spellEnd"/>
      <w:r w:rsidR="00187F93" w:rsidRPr="00413E89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413E89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the</w:t>
      </w:r>
      <w:proofErr w:type="spellEnd"/>
      <w:r w:rsidRPr="00413E89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413E89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scholarship</w:t>
      </w:r>
      <w:proofErr w:type="spellEnd"/>
      <w:r w:rsidRPr="00413E89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:</w:t>
      </w:r>
    </w:p>
    <w:p w14:paraId="79536FFB" w14:textId="476FEA7A" w:rsidR="004449FA" w:rsidRPr="00413E89" w:rsidRDefault="004449FA" w:rsidP="004449FA">
      <w:pPr>
        <w:widowControl/>
        <w:numPr>
          <w:ilvl w:val="0"/>
          <w:numId w:val="5"/>
        </w:numPr>
        <w:autoSpaceDE/>
        <w:autoSpaceDN/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Students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who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187F93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in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the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scholarship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will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905546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participate</w:t>
      </w:r>
      <w:proofErr w:type="spellEnd"/>
      <w:r w:rsidR="00905546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</w:t>
      </w:r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academic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studies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905546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at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</w:t>
      </w:r>
      <w:r w:rsidR="001345D3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 EDUC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university</w:t>
      </w:r>
      <w:proofErr w:type="spellEnd"/>
      <w:r w:rsidR="005119D9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815B6BF" w14:textId="3E3006CB" w:rsidR="004449FA" w:rsidRPr="00413E89" w:rsidRDefault="004449FA" w:rsidP="00D65284">
      <w:pPr>
        <w:widowControl/>
        <w:numPr>
          <w:ilvl w:val="0"/>
          <w:numId w:val="5"/>
        </w:numPr>
        <w:autoSpaceDE/>
        <w:autoSpaceDN/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Students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will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study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the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same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status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as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5119D9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at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their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home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university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Their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scholarship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is </w:t>
      </w:r>
      <w:proofErr w:type="spellStart"/>
      <w:r w:rsidR="000B5DF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tuition</w:t>
      </w:r>
      <w:proofErr w:type="spellEnd"/>
      <w:r w:rsidR="000B5DF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free. </w:t>
      </w:r>
    </w:p>
    <w:p w14:paraId="46407504" w14:textId="77777777" w:rsidR="00D65284" w:rsidRPr="00413E89" w:rsidRDefault="00D65284" w:rsidP="00D6528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0DF82DF" w14:textId="33252901" w:rsidR="00187F93" w:rsidRPr="00413E89" w:rsidRDefault="00187F93" w:rsidP="00D65284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</w:pPr>
      <w:proofErr w:type="spellStart"/>
      <w:r w:rsidRPr="00413E8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>Aim</w:t>
      </w:r>
      <w:proofErr w:type="spellEnd"/>
      <w:r w:rsidRPr="00413E8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 xml:space="preserve"> of </w:t>
      </w:r>
      <w:proofErr w:type="spellStart"/>
      <w:r w:rsidRPr="00413E8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>the</w:t>
      </w:r>
      <w:proofErr w:type="spellEnd"/>
      <w:r w:rsidRPr="00413E8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413E8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>scholarship</w:t>
      </w:r>
      <w:proofErr w:type="spellEnd"/>
      <w:r w:rsidR="00CB4D8A" w:rsidRPr="00413E8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>:</w:t>
      </w:r>
    </w:p>
    <w:p w14:paraId="185B85F3" w14:textId="77777777" w:rsidR="00413E89" w:rsidRPr="0053355C" w:rsidRDefault="00413E89" w:rsidP="00413E89">
      <w:pPr>
        <w:pStyle w:val="pf0"/>
        <w:numPr>
          <w:ilvl w:val="0"/>
          <w:numId w:val="18"/>
        </w:numPr>
        <w:rPr>
          <w:rFonts w:asciiTheme="minorHAnsi" w:hAnsiTheme="minorHAnsi" w:cstheme="minorHAnsi"/>
          <w:b/>
          <w:bCs/>
        </w:rPr>
      </w:pPr>
      <w:proofErr w:type="spellStart"/>
      <w:r w:rsidRPr="003E4397">
        <w:rPr>
          <w:rStyle w:val="cf01"/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Explore</w:t>
      </w:r>
      <w:proofErr w:type="spellEnd"/>
      <w:r w:rsidRPr="003E4397">
        <w:rPr>
          <w:rStyle w:val="cf01"/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3E4397">
        <w:rPr>
          <w:rStyle w:val="cf01"/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different</w:t>
      </w:r>
      <w:proofErr w:type="spellEnd"/>
      <w:r w:rsidRPr="003E4397">
        <w:rPr>
          <w:rStyle w:val="cf01"/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3E4397">
        <w:rPr>
          <w:rStyle w:val="cf01"/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fields</w:t>
      </w:r>
      <w:proofErr w:type="spellEnd"/>
      <w:r w:rsidRPr="0053355C">
        <w:rPr>
          <w:rStyle w:val="cf01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of </w:t>
      </w:r>
      <w:proofErr w:type="spellStart"/>
      <w:r w:rsidRPr="0053355C">
        <w:rPr>
          <w:rStyle w:val="cf01"/>
          <w:rFonts w:asciiTheme="minorHAnsi" w:hAnsiTheme="minorHAnsi" w:cstheme="minorHAnsi"/>
          <w:b/>
          <w:bCs/>
          <w:color w:val="auto"/>
          <w:sz w:val="24"/>
          <w:szCs w:val="24"/>
        </w:rPr>
        <w:t>science</w:t>
      </w:r>
      <w:proofErr w:type="spellEnd"/>
      <w:r w:rsidRPr="0053355C">
        <w:rPr>
          <w:rStyle w:val="cf01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53355C">
        <w:rPr>
          <w:rStyle w:val="cf01"/>
          <w:rFonts w:asciiTheme="minorHAnsi" w:hAnsiTheme="minorHAnsi" w:cstheme="minorHAnsi"/>
          <w:b/>
          <w:bCs/>
          <w:color w:val="auto"/>
          <w:sz w:val="24"/>
          <w:szCs w:val="24"/>
        </w:rPr>
        <w:t>than</w:t>
      </w:r>
      <w:proofErr w:type="spellEnd"/>
      <w:r w:rsidRPr="0053355C">
        <w:rPr>
          <w:rStyle w:val="cf01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53355C">
        <w:rPr>
          <w:rStyle w:val="cf01"/>
          <w:rFonts w:asciiTheme="minorHAnsi" w:hAnsiTheme="minorHAnsi" w:cstheme="minorHAnsi"/>
          <w:b/>
          <w:bCs/>
          <w:color w:val="auto"/>
          <w:sz w:val="24"/>
          <w:szCs w:val="24"/>
        </w:rPr>
        <w:t>your</w:t>
      </w:r>
      <w:proofErr w:type="spellEnd"/>
      <w:r w:rsidRPr="0053355C">
        <w:rPr>
          <w:rStyle w:val="cf01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53355C">
        <w:rPr>
          <w:rStyle w:val="cf01"/>
          <w:rFonts w:asciiTheme="minorHAnsi" w:hAnsiTheme="minorHAnsi" w:cstheme="minorHAnsi"/>
          <w:b/>
          <w:bCs/>
          <w:color w:val="auto"/>
          <w:sz w:val="24"/>
          <w:szCs w:val="24"/>
        </w:rPr>
        <w:t>degree</w:t>
      </w:r>
      <w:proofErr w:type="spellEnd"/>
      <w:r w:rsidRPr="0053355C">
        <w:rPr>
          <w:rStyle w:val="cf01"/>
          <w:rFonts w:asciiTheme="minorHAnsi" w:hAnsiTheme="minorHAnsi" w:cstheme="minorHAnsi"/>
          <w:b/>
          <w:bCs/>
          <w:color w:val="auto"/>
          <w:sz w:val="24"/>
          <w:szCs w:val="24"/>
        </w:rPr>
        <w:t>.</w:t>
      </w:r>
    </w:p>
    <w:p w14:paraId="0A2E7F04" w14:textId="77777777" w:rsidR="00413E89" w:rsidRPr="00413E89" w:rsidRDefault="00413E89" w:rsidP="00413E89">
      <w:pPr>
        <w:pStyle w:val="pf0"/>
        <w:numPr>
          <w:ilvl w:val="0"/>
          <w:numId w:val="18"/>
        </w:numPr>
        <w:rPr>
          <w:rFonts w:asciiTheme="minorHAnsi" w:hAnsiTheme="minorHAnsi" w:cstheme="minorHAnsi"/>
        </w:rPr>
      </w:pPr>
      <w:proofErr w:type="spellStart"/>
      <w:r w:rsidRPr="00413E89">
        <w:rPr>
          <w:rStyle w:val="cf01"/>
          <w:rFonts w:asciiTheme="minorHAnsi" w:hAnsiTheme="minorHAnsi" w:cstheme="minorHAnsi"/>
          <w:color w:val="auto"/>
          <w:sz w:val="24"/>
          <w:szCs w:val="24"/>
        </w:rPr>
        <w:t>Gain</w:t>
      </w:r>
      <w:proofErr w:type="spellEnd"/>
      <w:r w:rsidRPr="00413E89">
        <w:rPr>
          <w:rStyle w:val="cf01"/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413E89">
        <w:rPr>
          <w:rStyle w:val="cf01"/>
          <w:rFonts w:asciiTheme="minorHAnsi" w:hAnsiTheme="minorHAnsi" w:cstheme="minorHAnsi"/>
          <w:color w:val="auto"/>
          <w:sz w:val="24"/>
          <w:szCs w:val="24"/>
        </w:rPr>
        <w:t>new</w:t>
      </w:r>
      <w:proofErr w:type="spellEnd"/>
      <w:r w:rsidRPr="00413E89">
        <w:rPr>
          <w:rStyle w:val="cf01"/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413E89">
        <w:rPr>
          <w:rStyle w:val="cf01"/>
          <w:rFonts w:asciiTheme="minorHAnsi" w:hAnsiTheme="minorHAnsi" w:cstheme="minorHAnsi"/>
          <w:color w:val="auto"/>
          <w:sz w:val="24"/>
          <w:szCs w:val="24"/>
        </w:rPr>
        <w:t>experiences</w:t>
      </w:r>
      <w:proofErr w:type="spellEnd"/>
      <w:r w:rsidRPr="00413E89">
        <w:rPr>
          <w:rStyle w:val="cf01"/>
          <w:rFonts w:asciiTheme="minorHAnsi" w:hAnsiTheme="minorHAnsi" w:cstheme="minorHAnsi"/>
          <w:color w:val="auto"/>
          <w:sz w:val="24"/>
          <w:szCs w:val="24"/>
        </w:rPr>
        <w:t xml:space="preserve"> in </w:t>
      </w:r>
      <w:proofErr w:type="spellStart"/>
      <w:r w:rsidRPr="00413E89">
        <w:rPr>
          <w:rStyle w:val="cf01"/>
          <w:rFonts w:asciiTheme="minorHAnsi" w:hAnsiTheme="minorHAnsi" w:cstheme="minorHAnsi"/>
          <w:color w:val="auto"/>
          <w:sz w:val="24"/>
          <w:szCs w:val="24"/>
        </w:rPr>
        <w:t>education</w:t>
      </w:r>
      <w:proofErr w:type="spellEnd"/>
      <w:r w:rsidRPr="00413E89">
        <w:rPr>
          <w:rStyle w:val="cf01"/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Pr="00413E89">
        <w:rPr>
          <w:rStyle w:val="cf01"/>
          <w:rFonts w:asciiTheme="minorHAnsi" w:hAnsiTheme="minorHAnsi" w:cstheme="minorHAnsi"/>
          <w:color w:val="auto"/>
          <w:sz w:val="24"/>
          <w:szCs w:val="24"/>
        </w:rPr>
        <w:t>languages</w:t>
      </w:r>
      <w:proofErr w:type="spellEnd"/>
      <w:r w:rsidRPr="00413E89">
        <w:rPr>
          <w:rStyle w:val="cf01"/>
          <w:rFonts w:asciiTheme="minorHAnsi" w:hAnsiTheme="minorHAnsi" w:cstheme="minorHAnsi"/>
          <w:color w:val="auto"/>
          <w:sz w:val="24"/>
          <w:szCs w:val="24"/>
        </w:rPr>
        <w:t xml:space="preserve">, and </w:t>
      </w:r>
      <w:proofErr w:type="spellStart"/>
      <w:r w:rsidRPr="00413E89">
        <w:rPr>
          <w:rStyle w:val="cf01"/>
          <w:rFonts w:asciiTheme="minorHAnsi" w:hAnsiTheme="minorHAnsi" w:cstheme="minorHAnsi"/>
          <w:color w:val="auto"/>
          <w:sz w:val="24"/>
          <w:szCs w:val="24"/>
        </w:rPr>
        <w:t>culture</w:t>
      </w:r>
      <w:proofErr w:type="spellEnd"/>
      <w:r w:rsidRPr="00413E89">
        <w:rPr>
          <w:rStyle w:val="cf01"/>
          <w:rFonts w:asciiTheme="minorHAnsi" w:hAnsiTheme="minorHAnsi" w:cstheme="minorHAnsi"/>
          <w:color w:val="auto"/>
          <w:sz w:val="24"/>
          <w:szCs w:val="24"/>
        </w:rPr>
        <w:t>.</w:t>
      </w:r>
    </w:p>
    <w:p w14:paraId="34CB77B9" w14:textId="77777777" w:rsidR="00413E89" w:rsidRPr="00413E89" w:rsidRDefault="00413E89" w:rsidP="00413E89">
      <w:pPr>
        <w:pStyle w:val="pf0"/>
        <w:numPr>
          <w:ilvl w:val="0"/>
          <w:numId w:val="18"/>
        </w:numPr>
        <w:rPr>
          <w:rFonts w:asciiTheme="minorHAnsi" w:hAnsiTheme="minorHAnsi" w:cstheme="minorHAnsi"/>
        </w:rPr>
      </w:pPr>
      <w:proofErr w:type="spellStart"/>
      <w:r w:rsidRPr="00413E89">
        <w:rPr>
          <w:rStyle w:val="cf01"/>
          <w:rFonts w:asciiTheme="minorHAnsi" w:hAnsiTheme="minorHAnsi" w:cstheme="minorHAnsi"/>
          <w:color w:val="auto"/>
          <w:sz w:val="24"/>
          <w:szCs w:val="24"/>
        </w:rPr>
        <w:t>Develop</w:t>
      </w:r>
      <w:proofErr w:type="spellEnd"/>
      <w:r w:rsidRPr="00413E89">
        <w:rPr>
          <w:rStyle w:val="cf01"/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413E89">
        <w:rPr>
          <w:rStyle w:val="cf01"/>
          <w:rFonts w:asciiTheme="minorHAnsi" w:hAnsiTheme="minorHAnsi" w:cstheme="minorHAnsi"/>
          <w:color w:val="auto"/>
          <w:sz w:val="24"/>
          <w:szCs w:val="24"/>
        </w:rPr>
        <w:t>personal</w:t>
      </w:r>
      <w:proofErr w:type="spellEnd"/>
      <w:r w:rsidRPr="00413E89">
        <w:rPr>
          <w:rStyle w:val="cf01"/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413E89">
        <w:rPr>
          <w:rStyle w:val="cf01"/>
          <w:rFonts w:asciiTheme="minorHAnsi" w:hAnsiTheme="minorHAnsi" w:cstheme="minorHAnsi"/>
          <w:color w:val="auto"/>
          <w:sz w:val="24"/>
          <w:szCs w:val="24"/>
        </w:rPr>
        <w:t>skills</w:t>
      </w:r>
      <w:proofErr w:type="spellEnd"/>
      <w:r w:rsidRPr="00413E89">
        <w:rPr>
          <w:rStyle w:val="cf01"/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413E89">
        <w:rPr>
          <w:rStyle w:val="cf01"/>
          <w:rFonts w:asciiTheme="minorHAnsi" w:hAnsiTheme="minorHAnsi" w:cstheme="minorHAnsi"/>
          <w:color w:val="auto"/>
          <w:sz w:val="24"/>
          <w:szCs w:val="24"/>
        </w:rPr>
        <w:t>through</w:t>
      </w:r>
      <w:proofErr w:type="spellEnd"/>
      <w:r w:rsidRPr="00413E89">
        <w:rPr>
          <w:rStyle w:val="cf01"/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413E89">
        <w:rPr>
          <w:rStyle w:val="cf01"/>
          <w:rFonts w:asciiTheme="minorHAnsi" w:hAnsiTheme="minorHAnsi" w:cstheme="minorHAnsi"/>
          <w:color w:val="auto"/>
          <w:sz w:val="24"/>
          <w:szCs w:val="24"/>
        </w:rPr>
        <w:t>language</w:t>
      </w:r>
      <w:proofErr w:type="spellEnd"/>
      <w:r w:rsidRPr="00413E89">
        <w:rPr>
          <w:rStyle w:val="cf01"/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413E89">
        <w:rPr>
          <w:rStyle w:val="cf01"/>
          <w:rFonts w:asciiTheme="minorHAnsi" w:hAnsiTheme="minorHAnsi" w:cstheme="minorHAnsi"/>
          <w:color w:val="auto"/>
          <w:sz w:val="24"/>
          <w:szCs w:val="24"/>
        </w:rPr>
        <w:t>immersion</w:t>
      </w:r>
      <w:proofErr w:type="spellEnd"/>
      <w:r w:rsidRPr="00413E89">
        <w:rPr>
          <w:rStyle w:val="cf01"/>
          <w:rFonts w:asciiTheme="minorHAnsi" w:hAnsiTheme="minorHAnsi" w:cstheme="minorHAnsi"/>
          <w:color w:val="auto"/>
          <w:sz w:val="24"/>
          <w:szCs w:val="24"/>
        </w:rPr>
        <w:t>.</w:t>
      </w:r>
    </w:p>
    <w:p w14:paraId="7CBCC1AE" w14:textId="77777777" w:rsidR="00413E89" w:rsidRPr="00413E89" w:rsidRDefault="00413E89" w:rsidP="00413E89">
      <w:pPr>
        <w:pStyle w:val="pf0"/>
        <w:numPr>
          <w:ilvl w:val="0"/>
          <w:numId w:val="18"/>
        </w:numPr>
        <w:rPr>
          <w:rFonts w:asciiTheme="minorHAnsi" w:hAnsiTheme="minorHAnsi" w:cstheme="minorHAnsi"/>
        </w:rPr>
      </w:pPr>
      <w:proofErr w:type="spellStart"/>
      <w:r w:rsidRPr="00413E89">
        <w:rPr>
          <w:rStyle w:val="cf01"/>
          <w:rFonts w:asciiTheme="minorHAnsi" w:hAnsiTheme="minorHAnsi" w:cstheme="minorHAnsi"/>
          <w:color w:val="auto"/>
          <w:sz w:val="24"/>
          <w:szCs w:val="24"/>
        </w:rPr>
        <w:t>Experience</w:t>
      </w:r>
      <w:proofErr w:type="spellEnd"/>
      <w:r w:rsidRPr="00413E89">
        <w:rPr>
          <w:rStyle w:val="cf01"/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413E89">
        <w:rPr>
          <w:rStyle w:val="cf01"/>
          <w:rFonts w:asciiTheme="minorHAnsi" w:hAnsiTheme="minorHAnsi" w:cstheme="minorHAnsi"/>
          <w:color w:val="auto"/>
          <w:sz w:val="24"/>
          <w:szCs w:val="24"/>
        </w:rPr>
        <w:t>intercultural</w:t>
      </w:r>
      <w:proofErr w:type="spellEnd"/>
      <w:r w:rsidRPr="00413E89">
        <w:rPr>
          <w:rStyle w:val="cf01"/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413E89">
        <w:rPr>
          <w:rStyle w:val="cf01"/>
          <w:rFonts w:asciiTheme="minorHAnsi" w:hAnsiTheme="minorHAnsi" w:cstheme="minorHAnsi"/>
          <w:color w:val="auto"/>
          <w:sz w:val="24"/>
          <w:szCs w:val="24"/>
        </w:rPr>
        <w:t>openness</w:t>
      </w:r>
      <w:proofErr w:type="spellEnd"/>
      <w:r w:rsidRPr="00413E89">
        <w:rPr>
          <w:rStyle w:val="cf01"/>
          <w:rFonts w:asciiTheme="minorHAnsi" w:hAnsiTheme="minorHAnsi" w:cstheme="minorHAnsi"/>
          <w:color w:val="auto"/>
          <w:sz w:val="24"/>
          <w:szCs w:val="24"/>
        </w:rPr>
        <w:t xml:space="preserve"> in a </w:t>
      </w:r>
      <w:proofErr w:type="spellStart"/>
      <w:r w:rsidRPr="00413E89">
        <w:rPr>
          <w:rStyle w:val="cf01"/>
          <w:rFonts w:asciiTheme="minorHAnsi" w:hAnsiTheme="minorHAnsi" w:cstheme="minorHAnsi"/>
          <w:color w:val="auto"/>
          <w:sz w:val="24"/>
          <w:szCs w:val="24"/>
        </w:rPr>
        <w:t>foreign</w:t>
      </w:r>
      <w:proofErr w:type="spellEnd"/>
      <w:r w:rsidRPr="00413E89">
        <w:rPr>
          <w:rStyle w:val="cf01"/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413E89">
        <w:rPr>
          <w:rStyle w:val="cf01"/>
          <w:rFonts w:asciiTheme="minorHAnsi" w:hAnsiTheme="minorHAnsi" w:cstheme="minorHAnsi"/>
          <w:color w:val="auto"/>
          <w:sz w:val="24"/>
          <w:szCs w:val="24"/>
        </w:rPr>
        <w:t>university</w:t>
      </w:r>
      <w:proofErr w:type="spellEnd"/>
      <w:r w:rsidRPr="00413E89">
        <w:rPr>
          <w:rStyle w:val="cf01"/>
          <w:rFonts w:asciiTheme="minorHAnsi" w:hAnsiTheme="minorHAnsi" w:cstheme="minorHAnsi"/>
          <w:color w:val="auto"/>
          <w:sz w:val="24"/>
          <w:szCs w:val="24"/>
        </w:rPr>
        <w:t xml:space="preserve"> campus.</w:t>
      </w:r>
    </w:p>
    <w:p w14:paraId="7866D12B" w14:textId="77777777" w:rsidR="00B70B8B" w:rsidRPr="00413E89" w:rsidRDefault="00B70B8B" w:rsidP="00B70B8B">
      <w:pPr>
        <w:widowControl/>
        <w:autoSpaceDE/>
        <w:autoSpaceDN/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4DB6CE2" w14:textId="77777777" w:rsidR="00B70B8B" w:rsidRPr="00413E89" w:rsidRDefault="00B70B8B" w:rsidP="00B70B8B">
      <w:pPr>
        <w:widowControl/>
        <w:autoSpaceDE/>
        <w:autoSpaceDN/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E2ECC85" w14:textId="77777777" w:rsidR="00B70B8B" w:rsidRPr="00413E89" w:rsidRDefault="00B70B8B" w:rsidP="00B70B8B">
      <w:pPr>
        <w:widowControl/>
        <w:autoSpaceDE/>
        <w:autoSpaceDN/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9CD54FF" w14:textId="77777777" w:rsidR="005860C8" w:rsidRPr="00413E89" w:rsidRDefault="005860C8" w:rsidP="00D65284">
      <w:pPr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4506ECA4" w14:textId="662FFB6C" w:rsidR="00347660" w:rsidRPr="00413E89" w:rsidRDefault="00347660" w:rsidP="00D65284">
      <w:pPr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</w:pPr>
      <w:proofErr w:type="spellStart"/>
      <w:r w:rsidRPr="00413E89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Students</w:t>
      </w:r>
      <w:proofErr w:type="spellEnd"/>
      <w:r w:rsidRPr="00413E89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5860C8" w:rsidRPr="00413E89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who</w:t>
      </w:r>
      <w:proofErr w:type="spellEnd"/>
      <w:r w:rsidR="005860C8" w:rsidRPr="00413E89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413E89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take</w:t>
      </w:r>
      <w:proofErr w:type="spellEnd"/>
      <w:r w:rsidRPr="00413E89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 xml:space="preserve"> part EDUC </w:t>
      </w:r>
      <w:proofErr w:type="spellStart"/>
      <w:r w:rsidRPr="00413E89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Gap</w:t>
      </w:r>
      <w:proofErr w:type="spellEnd"/>
      <w:r w:rsidRPr="00413E89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 xml:space="preserve"> Year program:</w:t>
      </w:r>
    </w:p>
    <w:p w14:paraId="4EC10DEE" w14:textId="0426BC3F" w:rsidR="00347660" w:rsidRPr="00413E89" w:rsidRDefault="00347660" w:rsidP="00D65284">
      <w:pPr>
        <w:widowControl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spend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3355C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DC024D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650160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months</w:t>
      </w:r>
      <w:proofErr w:type="spellEnd"/>
      <w:r w:rsidR="0055112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55112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abroad</w:t>
      </w:r>
      <w:proofErr w:type="spellEnd"/>
      <w:r w:rsidR="0055112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315F7BD2" w14:textId="00430AC5" w:rsidR="00551127" w:rsidRPr="00413E89" w:rsidRDefault="00F763B8" w:rsidP="00D65284">
      <w:pPr>
        <w:widowControl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get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5860C8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Gap</w:t>
      </w:r>
      <w:proofErr w:type="spellEnd"/>
      <w:r w:rsidR="005860C8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Year </w:t>
      </w:r>
      <w:proofErr w:type="spellStart"/>
      <w:r w:rsidR="005860C8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="0055112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cholarship</w:t>
      </w:r>
      <w:proofErr w:type="spellEnd"/>
    </w:p>
    <w:p w14:paraId="3458FF24" w14:textId="3E9DAFD4" w:rsidR="00551127" w:rsidRPr="00413E89" w:rsidRDefault="00551127" w:rsidP="00D65284">
      <w:pPr>
        <w:widowControl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413E8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enro</w:t>
      </w:r>
      <w:r w:rsidR="002E19BC" w:rsidRPr="00413E8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l</w:t>
      </w:r>
      <w:r w:rsidRPr="00413E8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l</w:t>
      </w:r>
      <w:proofErr w:type="spellEnd"/>
      <w:r w:rsidRPr="00413E8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763B8" w:rsidRPr="00413E8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at</w:t>
      </w:r>
      <w:proofErr w:type="spellEnd"/>
      <w:r w:rsidRPr="00413E8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their</w:t>
      </w:r>
      <w:proofErr w:type="spellEnd"/>
      <w:r w:rsidRPr="00413E8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home</w:t>
      </w:r>
      <w:proofErr w:type="spellEnd"/>
      <w:r w:rsidRPr="00413E8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university</w:t>
      </w:r>
      <w:proofErr w:type="spellEnd"/>
      <w:r w:rsidRPr="00413E8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as</w:t>
      </w:r>
      <w:proofErr w:type="spellEnd"/>
      <w:r w:rsidRPr="00413E8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active</w:t>
      </w:r>
      <w:proofErr w:type="spellEnd"/>
      <w:r w:rsidRPr="00413E8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studen</w:t>
      </w:r>
      <w:r w:rsidR="00ED490C" w:rsidRPr="00413E8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</w:t>
      </w:r>
      <w:r w:rsidR="005860C8" w:rsidRPr="00413E8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</w:t>
      </w:r>
      <w:proofErr w:type="spellEnd"/>
      <w:r w:rsidR="00307F17" w:rsidRPr="00413E8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,</w:t>
      </w:r>
      <w:r w:rsidR="00307F1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307F1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pay</w:t>
      </w:r>
      <w:proofErr w:type="spellEnd"/>
      <w:r w:rsidR="00307F1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307F1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for</w:t>
      </w:r>
      <w:proofErr w:type="spellEnd"/>
      <w:r w:rsidR="00307F1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307F1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their</w:t>
      </w:r>
      <w:proofErr w:type="spellEnd"/>
      <w:r w:rsidR="00307F1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307F1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occurrent</w:t>
      </w:r>
      <w:proofErr w:type="spellEnd"/>
      <w:r w:rsidR="00307F1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307F1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tuition</w:t>
      </w:r>
      <w:proofErr w:type="spellEnd"/>
      <w:r w:rsidR="00307F1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307F1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fee</w:t>
      </w:r>
      <w:proofErr w:type="spellEnd"/>
      <w:r w:rsidR="00307F1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307F1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at</w:t>
      </w:r>
      <w:proofErr w:type="spellEnd"/>
      <w:r w:rsidR="00307F1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307F1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their</w:t>
      </w:r>
      <w:proofErr w:type="spellEnd"/>
      <w:r w:rsidR="00307F1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307F1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home</w:t>
      </w:r>
      <w:proofErr w:type="spellEnd"/>
      <w:r w:rsidR="00307F1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307F1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university</w:t>
      </w:r>
      <w:proofErr w:type="spellEnd"/>
      <w:r w:rsidR="00307F1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ED490C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and</w:t>
      </w:r>
      <w:r w:rsidR="00307F1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307F1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get</w:t>
      </w:r>
      <w:proofErr w:type="spellEnd"/>
      <w:r w:rsidR="00307F1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307F1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their</w:t>
      </w:r>
      <w:proofErr w:type="spellEnd"/>
      <w:r w:rsidR="00307F1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307F1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scholarship</w:t>
      </w:r>
      <w:proofErr w:type="spellEnd"/>
      <w:r w:rsidR="00307F1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307F1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for</w:t>
      </w:r>
      <w:proofErr w:type="spellEnd"/>
      <w:r w:rsidR="00307F1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307F1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the</w:t>
      </w:r>
      <w:proofErr w:type="spellEnd"/>
      <w:r w:rsidR="00307F1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307F1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duration</w:t>
      </w:r>
      <w:proofErr w:type="spellEnd"/>
      <w:r w:rsidR="00307F1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of </w:t>
      </w:r>
      <w:proofErr w:type="spellStart"/>
      <w:r w:rsidR="00307F1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their</w:t>
      </w:r>
      <w:proofErr w:type="spellEnd"/>
      <w:r w:rsidR="00307F1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307F1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stay</w:t>
      </w:r>
      <w:proofErr w:type="spellEnd"/>
      <w:r w:rsidR="00307F1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307F1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abroad</w:t>
      </w:r>
      <w:proofErr w:type="spellEnd"/>
    </w:p>
    <w:p w14:paraId="5C3ECD9B" w14:textId="7DB28DDA" w:rsidR="00ED490C" w:rsidRPr="00413E89" w:rsidRDefault="00F422B1" w:rsidP="00F422B1">
      <w:pPr>
        <w:widowControl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have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to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gain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92F2C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</w:t>
      </w:r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minimum of </w:t>
      </w:r>
      <w:r w:rsidR="00823094" w:rsidRPr="00413E8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30</w:t>
      </w:r>
      <w:r w:rsidRPr="00413E8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ECTS</w:t>
      </w:r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at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the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823094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target</w:t>
      </w:r>
      <w:proofErr w:type="spellEnd"/>
      <w:r w:rsidR="00823094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university</w:t>
      </w:r>
      <w:bookmarkStart w:id="0" w:name="_Hlk67998854"/>
      <w:proofErr w:type="spellEnd"/>
    </w:p>
    <w:p w14:paraId="565AD637" w14:textId="754B9C50" w:rsidR="00D65284" w:rsidRPr="008734AD" w:rsidRDefault="00F422B1" w:rsidP="004C016E">
      <w:pPr>
        <w:pStyle w:val="Listaszerbekezds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1" w:name="_Hlk157426901"/>
      <w:bookmarkEnd w:id="0"/>
      <w:proofErr w:type="spellStart"/>
      <w:r w:rsidRPr="0031476D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highlight w:val="yellow"/>
        </w:rPr>
        <w:t>can</w:t>
      </w:r>
      <w:proofErr w:type="spellEnd"/>
      <w:r w:rsidRPr="0031476D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31476D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highlight w:val="yellow"/>
        </w:rPr>
        <w:t>not</w:t>
      </w:r>
      <w:proofErr w:type="spellEnd"/>
      <w:r w:rsidRPr="0031476D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31476D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highlight w:val="yellow"/>
        </w:rPr>
        <w:t>take</w:t>
      </w:r>
      <w:proofErr w:type="spellEnd"/>
      <w:r w:rsidRPr="0031476D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highlight w:val="yellow"/>
        </w:rPr>
        <w:t xml:space="preserve"> </w:t>
      </w:r>
      <w:r w:rsidR="00820AE2" w:rsidRPr="0031476D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highlight w:val="yellow"/>
        </w:rPr>
        <w:t>part</w:t>
      </w:r>
      <w:r w:rsidR="00820AE2" w:rsidRPr="008734A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20AE2" w:rsidRPr="008734AD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Stipendium Hungaricum </w:t>
      </w:r>
      <w:proofErr w:type="spellStart"/>
      <w:r w:rsidR="00820AE2" w:rsidRPr="008734AD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Scholarship</w:t>
      </w:r>
      <w:proofErr w:type="spellEnd"/>
      <w:r w:rsidR="00820AE2" w:rsidRPr="008734A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820AE2" w:rsidRPr="008734AD">
        <w:rPr>
          <w:rFonts w:asciiTheme="minorHAnsi" w:hAnsiTheme="minorHAnsi" w:cstheme="minorHAnsi"/>
          <w:color w:val="000000" w:themeColor="text1"/>
          <w:sz w:val="24"/>
          <w:szCs w:val="24"/>
        </w:rPr>
        <w:t>or</w:t>
      </w:r>
      <w:proofErr w:type="spellEnd"/>
      <w:r w:rsidR="00820AE2" w:rsidRPr="008734A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820AE2" w:rsidRPr="008734AD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Scholarship</w:t>
      </w:r>
      <w:proofErr w:type="spellEnd"/>
      <w:r w:rsidR="00820AE2" w:rsidRPr="008734AD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820AE2" w:rsidRPr="008734AD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for</w:t>
      </w:r>
      <w:proofErr w:type="spellEnd"/>
      <w:r w:rsidR="00820AE2" w:rsidRPr="008734AD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Christian Young </w:t>
      </w:r>
      <w:proofErr w:type="spellStart"/>
      <w:r w:rsidR="00820AE2" w:rsidRPr="008734AD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People</w:t>
      </w:r>
      <w:proofErr w:type="spellEnd"/>
      <w:r w:rsidR="004C016E" w:rsidRPr="008734AD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4C016E" w:rsidRPr="008734AD">
        <w:rPr>
          <w:rFonts w:asciiTheme="minorHAnsi" w:hAnsiTheme="minorHAnsi" w:cstheme="minorHAnsi"/>
          <w:i/>
          <w:iCs/>
          <w:sz w:val="24"/>
          <w:szCs w:val="24"/>
        </w:rPr>
        <w:t>Hungarian</w:t>
      </w:r>
      <w:proofErr w:type="spellEnd"/>
      <w:r w:rsidR="004C016E" w:rsidRPr="008734AD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="004C016E" w:rsidRPr="008734AD">
        <w:rPr>
          <w:rFonts w:asciiTheme="minorHAnsi" w:hAnsiTheme="minorHAnsi" w:cstheme="minorHAnsi"/>
          <w:i/>
          <w:iCs/>
          <w:sz w:val="24"/>
          <w:szCs w:val="24"/>
        </w:rPr>
        <w:t>Diaspora</w:t>
      </w:r>
      <w:proofErr w:type="spellEnd"/>
      <w:r w:rsidR="004C016E" w:rsidRPr="008734AD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proofErr w:type="gramStart"/>
      <w:r w:rsidR="004C016E" w:rsidRPr="008734AD">
        <w:rPr>
          <w:rFonts w:asciiTheme="minorHAnsi" w:hAnsiTheme="minorHAnsi" w:cstheme="minorHAnsi"/>
          <w:i/>
          <w:iCs/>
          <w:sz w:val="24"/>
          <w:szCs w:val="24"/>
        </w:rPr>
        <w:t>Scholarship</w:t>
      </w:r>
      <w:proofErr w:type="spellEnd"/>
      <w:r w:rsidR="004C016E" w:rsidRPr="008734AD">
        <w:rPr>
          <w:rFonts w:asciiTheme="minorHAnsi" w:hAnsiTheme="minorHAnsi" w:cstheme="minorHAnsi"/>
          <w:sz w:val="24"/>
          <w:szCs w:val="24"/>
        </w:rPr>
        <w:t xml:space="preserve"> </w:t>
      </w:r>
      <w:r w:rsidR="00820AE2" w:rsidRPr="008734A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ED490C" w:rsidRPr="008734AD">
        <w:rPr>
          <w:rFonts w:asciiTheme="minorHAnsi" w:hAnsiTheme="minorHAnsi" w:cstheme="minorHAnsi"/>
          <w:color w:val="000000" w:themeColor="text1"/>
          <w:sz w:val="24"/>
          <w:szCs w:val="24"/>
        </w:rPr>
        <w:t>during</w:t>
      </w:r>
      <w:proofErr w:type="spellEnd"/>
      <w:proofErr w:type="gramEnd"/>
      <w:r w:rsidR="00ED490C" w:rsidRPr="008734A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ED490C" w:rsidRPr="008734AD">
        <w:rPr>
          <w:rFonts w:asciiTheme="minorHAnsi" w:hAnsiTheme="minorHAnsi" w:cstheme="minorHAnsi"/>
          <w:color w:val="000000" w:themeColor="text1"/>
          <w:sz w:val="24"/>
          <w:szCs w:val="24"/>
        </w:rPr>
        <w:t>the</w:t>
      </w:r>
      <w:proofErr w:type="spellEnd"/>
      <w:r w:rsidR="00ED490C" w:rsidRPr="008734A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ED490C" w:rsidRPr="008734AD">
        <w:rPr>
          <w:rFonts w:asciiTheme="minorHAnsi" w:hAnsiTheme="minorHAnsi" w:cstheme="minorHAnsi"/>
          <w:color w:val="000000" w:themeColor="text1"/>
          <w:sz w:val="24"/>
          <w:szCs w:val="24"/>
        </w:rPr>
        <w:t>duration</w:t>
      </w:r>
      <w:proofErr w:type="spellEnd"/>
      <w:r w:rsidR="00ED490C" w:rsidRPr="008734A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of </w:t>
      </w:r>
      <w:proofErr w:type="spellStart"/>
      <w:r w:rsidR="00ED490C" w:rsidRPr="008734AD">
        <w:rPr>
          <w:rFonts w:asciiTheme="minorHAnsi" w:hAnsiTheme="minorHAnsi" w:cstheme="minorHAnsi"/>
          <w:color w:val="000000" w:themeColor="text1"/>
          <w:sz w:val="24"/>
          <w:szCs w:val="24"/>
        </w:rPr>
        <w:t>the</w:t>
      </w:r>
      <w:proofErr w:type="spellEnd"/>
      <w:r w:rsidR="00ED490C" w:rsidRPr="008734A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820AE2" w:rsidRPr="008734AD">
        <w:rPr>
          <w:rFonts w:asciiTheme="minorHAnsi" w:hAnsiTheme="minorHAnsi" w:cstheme="minorHAnsi"/>
          <w:color w:val="000000" w:themeColor="text1"/>
          <w:sz w:val="24"/>
          <w:szCs w:val="24"/>
        </w:rPr>
        <w:t>Gap</w:t>
      </w:r>
      <w:proofErr w:type="spellEnd"/>
      <w:r w:rsidR="00820AE2" w:rsidRPr="008734A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Year </w:t>
      </w:r>
      <w:proofErr w:type="spellStart"/>
      <w:r w:rsidR="00820AE2" w:rsidRPr="008734AD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="00ED490C" w:rsidRPr="008734AD">
        <w:rPr>
          <w:rFonts w:asciiTheme="minorHAnsi" w:hAnsiTheme="minorHAnsi" w:cstheme="minorHAnsi"/>
          <w:color w:val="000000" w:themeColor="text1"/>
          <w:sz w:val="24"/>
          <w:szCs w:val="24"/>
        </w:rPr>
        <w:t>cholarship</w:t>
      </w:r>
      <w:proofErr w:type="spellEnd"/>
    </w:p>
    <w:bookmarkEnd w:id="1"/>
    <w:p w14:paraId="59AF3CBF" w14:textId="4F243F50" w:rsidR="00651751" w:rsidRPr="00413E89" w:rsidRDefault="00651751" w:rsidP="00D65284">
      <w:pPr>
        <w:spacing w:line="360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u w:val="single"/>
        </w:rPr>
      </w:pPr>
      <w:proofErr w:type="spellStart"/>
      <w:r w:rsidRPr="00413E89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u w:val="single"/>
        </w:rPr>
        <w:t>Who</w:t>
      </w:r>
      <w:proofErr w:type="spellEnd"/>
      <w:r w:rsidRPr="00413E89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413E89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u w:val="single"/>
        </w:rPr>
        <w:t>can</w:t>
      </w:r>
      <w:proofErr w:type="spellEnd"/>
      <w:r w:rsidRPr="00413E89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6300AD" w:rsidRPr="00413E89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u w:val="single"/>
        </w:rPr>
        <w:t>ap</w:t>
      </w:r>
      <w:r w:rsidR="00C1315A" w:rsidRPr="00413E89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u w:val="single"/>
        </w:rPr>
        <w:t>p</w:t>
      </w:r>
      <w:r w:rsidR="006300AD" w:rsidRPr="00413E89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u w:val="single"/>
        </w:rPr>
        <w:t>ly</w:t>
      </w:r>
      <w:proofErr w:type="spellEnd"/>
      <w:r w:rsidRPr="00413E89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u w:val="single"/>
        </w:rPr>
        <w:t xml:space="preserve">? </w:t>
      </w:r>
      <w:r w:rsidRPr="00413E89">
        <w:rPr>
          <w:rFonts w:asciiTheme="minorHAnsi" w:hAnsiTheme="minorHAnsi" w:cstheme="minorHAnsi"/>
          <w:i/>
          <w:color w:val="000000" w:themeColor="text1"/>
          <w:sz w:val="24"/>
          <w:szCs w:val="24"/>
          <w:u w:val="single"/>
        </w:rPr>
        <w:t>(</w:t>
      </w:r>
      <w:proofErr w:type="spellStart"/>
      <w:r w:rsidRPr="00413E89">
        <w:rPr>
          <w:rFonts w:asciiTheme="minorHAnsi" w:hAnsiTheme="minorHAnsi" w:cstheme="minorHAnsi"/>
          <w:i/>
          <w:color w:val="000000" w:themeColor="text1"/>
          <w:sz w:val="24"/>
          <w:szCs w:val="24"/>
          <w:u w:val="single"/>
        </w:rPr>
        <w:t>Terms</w:t>
      </w:r>
      <w:proofErr w:type="spellEnd"/>
      <w:r w:rsidRPr="00413E89">
        <w:rPr>
          <w:rFonts w:asciiTheme="minorHAnsi" w:hAnsiTheme="minorHAnsi" w:cstheme="minorHAnsi"/>
          <w:i/>
          <w:color w:val="000000" w:themeColor="text1"/>
          <w:sz w:val="24"/>
          <w:szCs w:val="24"/>
          <w:u w:val="single"/>
        </w:rPr>
        <w:t xml:space="preserve"> and </w:t>
      </w:r>
      <w:proofErr w:type="spellStart"/>
      <w:r w:rsidRPr="00413E89">
        <w:rPr>
          <w:rFonts w:asciiTheme="minorHAnsi" w:hAnsiTheme="minorHAnsi" w:cstheme="minorHAnsi"/>
          <w:i/>
          <w:color w:val="000000" w:themeColor="text1"/>
          <w:sz w:val="24"/>
          <w:szCs w:val="24"/>
          <w:u w:val="single"/>
        </w:rPr>
        <w:t>Conditions</w:t>
      </w:r>
      <w:proofErr w:type="spellEnd"/>
      <w:r w:rsidRPr="00413E89">
        <w:rPr>
          <w:rFonts w:asciiTheme="minorHAnsi" w:hAnsiTheme="minorHAnsi" w:cstheme="minorHAnsi"/>
          <w:i/>
          <w:color w:val="000000" w:themeColor="text1"/>
          <w:sz w:val="24"/>
          <w:szCs w:val="24"/>
          <w:u w:val="single"/>
        </w:rPr>
        <w:t>):</w:t>
      </w:r>
    </w:p>
    <w:p w14:paraId="558456A4" w14:textId="3A7E41E5" w:rsidR="00651751" w:rsidRPr="00413E89" w:rsidRDefault="00651751" w:rsidP="00D65284">
      <w:pPr>
        <w:pStyle w:val="Listaszerbekezds"/>
        <w:widowControl/>
        <w:numPr>
          <w:ilvl w:val="0"/>
          <w:numId w:val="3"/>
        </w:numPr>
        <w:autoSpaceDE/>
        <w:autoSpaceDN/>
        <w:spacing w:before="0" w:after="200"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BA/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B</w:t>
      </w:r>
      <w:r w:rsidR="007B1E6F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c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or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MA/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7B1E6F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c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students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of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the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University of Pécs</w:t>
      </w:r>
    </w:p>
    <w:p w14:paraId="417F4249" w14:textId="02F525D2" w:rsidR="00D65284" w:rsidRDefault="00651751" w:rsidP="005860C8">
      <w:pPr>
        <w:pStyle w:val="Listaszerbekezds"/>
        <w:widowControl/>
        <w:numPr>
          <w:ilvl w:val="0"/>
          <w:numId w:val="3"/>
        </w:numPr>
        <w:spacing w:before="0" w:after="200"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those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students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who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have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7364D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active</w:t>
      </w:r>
      <w:proofErr w:type="spellEnd"/>
      <w:r w:rsidR="007364D5" w:rsidRPr="007364D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7364D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status</w:t>
      </w:r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at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the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University of Pécs</w:t>
      </w:r>
      <w:r w:rsidR="008A55C2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 </w:t>
      </w:r>
      <w:proofErr w:type="spellStart"/>
      <w:r w:rsidR="008A55C2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the</w:t>
      </w:r>
      <w:proofErr w:type="spellEnd"/>
      <w:r w:rsidR="008A55C2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8A55C2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semester</w:t>
      </w:r>
      <w:proofErr w:type="spellEnd"/>
      <w:r w:rsidR="008A55C2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of </w:t>
      </w:r>
      <w:proofErr w:type="spellStart"/>
      <w:r w:rsidR="008A55C2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the</w:t>
      </w:r>
      <w:proofErr w:type="spellEnd"/>
      <w:r w:rsidR="008A55C2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8A55C2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Gap</w:t>
      </w:r>
      <w:proofErr w:type="spellEnd"/>
      <w:r w:rsidR="008A55C2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Year</w:t>
      </w:r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and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they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1476D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do</w:t>
      </w:r>
      <w:proofErr w:type="spellEnd"/>
      <w:r w:rsidRPr="0031476D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31476D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not</w:t>
      </w:r>
      <w:proofErr w:type="spellEnd"/>
      <w:r w:rsidRPr="0031476D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31476D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get</w:t>
      </w:r>
      <w:proofErr w:type="spellEnd"/>
      <w:r w:rsidRPr="0031476D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31476D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their</w:t>
      </w:r>
      <w:proofErr w:type="spellEnd"/>
      <w:r w:rsidRPr="0031476D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 diploma</w:t>
      </w:r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1476D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before</w:t>
      </w:r>
      <w:proofErr w:type="spellEnd"/>
      <w:r w:rsidRPr="0031476D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31476D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the</w:t>
      </w:r>
      <w:proofErr w:type="spellEnd"/>
      <w:r w:rsidRPr="0031476D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 end of </w:t>
      </w:r>
      <w:proofErr w:type="spellStart"/>
      <w:r w:rsidRPr="0031476D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the</w:t>
      </w:r>
      <w:proofErr w:type="spellEnd"/>
      <w:r w:rsidRPr="0031476D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31476D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Gap</w:t>
      </w:r>
      <w:proofErr w:type="spellEnd"/>
      <w:r w:rsidRPr="0031476D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 Year </w:t>
      </w:r>
      <w:proofErr w:type="spellStart"/>
      <w:r w:rsidRPr="0031476D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mobility</w:t>
      </w:r>
      <w:proofErr w:type="spellEnd"/>
      <w:r w:rsidRPr="0031476D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31476D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period</w:t>
      </w:r>
      <w:proofErr w:type="spellEnd"/>
    </w:p>
    <w:p w14:paraId="72C66CBA" w14:textId="55C644C0" w:rsidR="0031476D" w:rsidRPr="00413E89" w:rsidRDefault="0031476D" w:rsidP="005860C8">
      <w:pPr>
        <w:pStyle w:val="Listaszerbekezds"/>
        <w:widowControl/>
        <w:numPr>
          <w:ilvl w:val="0"/>
          <w:numId w:val="3"/>
        </w:numPr>
        <w:spacing w:before="0" w:after="200"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BA/BSC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first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semester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students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are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not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elligible</w:t>
      </w:r>
      <w:proofErr w:type="spellEnd"/>
    </w:p>
    <w:p w14:paraId="5E420707" w14:textId="77777777" w:rsidR="00EE2B5D" w:rsidRPr="00413E89" w:rsidRDefault="00EE2B5D" w:rsidP="00EE2B5D">
      <w:pPr>
        <w:pStyle w:val="Listaszerbekezds"/>
        <w:widowControl/>
        <w:autoSpaceDE/>
        <w:autoSpaceDN/>
        <w:spacing w:before="0" w:after="200" w:line="360" w:lineRule="auto"/>
        <w:ind w:left="720" w:firstLine="0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Style w:val="Rcsostblzat"/>
        <w:tblW w:w="10404" w:type="dxa"/>
        <w:jc w:val="center"/>
        <w:tblLayout w:type="fixed"/>
        <w:tblLook w:val="04A0" w:firstRow="1" w:lastRow="0" w:firstColumn="1" w:lastColumn="0" w:noHBand="0" w:noVBand="1"/>
      </w:tblPr>
      <w:tblGrid>
        <w:gridCol w:w="2080"/>
        <w:gridCol w:w="2081"/>
        <w:gridCol w:w="2081"/>
        <w:gridCol w:w="2081"/>
        <w:gridCol w:w="2081"/>
      </w:tblGrid>
      <w:tr w:rsidR="00EE159E" w:rsidRPr="00413E89" w14:paraId="76FA653C" w14:textId="436753BE" w:rsidTr="00EE2B5D">
        <w:trPr>
          <w:trHeight w:val="879"/>
          <w:jc w:val="center"/>
        </w:trPr>
        <w:tc>
          <w:tcPr>
            <w:tcW w:w="2080" w:type="dxa"/>
          </w:tcPr>
          <w:p w14:paraId="1A1E8A5F" w14:textId="2506C291" w:rsidR="00EE159E" w:rsidRPr="00413E89" w:rsidRDefault="00EE159E" w:rsidP="00823094">
            <w:pPr>
              <w:widowControl/>
              <w:autoSpaceDE/>
              <w:autoSpaceDN/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13E89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Name</w:t>
            </w:r>
            <w:proofErr w:type="spellEnd"/>
            <w:r w:rsidRPr="00413E89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of </w:t>
            </w:r>
            <w:proofErr w:type="spellStart"/>
            <w:r w:rsidRPr="00413E89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413E89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3E89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2081" w:type="dxa"/>
          </w:tcPr>
          <w:p w14:paraId="20AF0F71" w14:textId="7F783192" w:rsidR="00EE159E" w:rsidRPr="00413E89" w:rsidRDefault="00EE159E" w:rsidP="00823094">
            <w:pPr>
              <w:widowControl/>
              <w:autoSpaceDE/>
              <w:autoSpaceDN/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13E89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Required</w:t>
            </w:r>
            <w:proofErr w:type="spellEnd"/>
            <w:r w:rsidRPr="00413E89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3E89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language</w:t>
            </w:r>
            <w:proofErr w:type="spellEnd"/>
            <w:r w:rsidRPr="00413E89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3E89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ceritficate</w:t>
            </w:r>
            <w:proofErr w:type="spellEnd"/>
          </w:p>
        </w:tc>
        <w:tc>
          <w:tcPr>
            <w:tcW w:w="2081" w:type="dxa"/>
          </w:tcPr>
          <w:p w14:paraId="76F02CFA" w14:textId="0E906F1F" w:rsidR="00EE159E" w:rsidRPr="00413E89" w:rsidRDefault="00EE159E" w:rsidP="00823094">
            <w:pPr>
              <w:widowControl/>
              <w:autoSpaceDE/>
              <w:autoSpaceDN/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13E89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List of </w:t>
            </w:r>
            <w:proofErr w:type="spellStart"/>
            <w:r w:rsidRPr="00413E89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courses</w:t>
            </w:r>
            <w:proofErr w:type="spellEnd"/>
          </w:p>
        </w:tc>
        <w:tc>
          <w:tcPr>
            <w:tcW w:w="2081" w:type="dxa"/>
          </w:tcPr>
          <w:p w14:paraId="398FB678" w14:textId="52737312" w:rsidR="00EE159E" w:rsidRPr="00413E89" w:rsidRDefault="00EE159E" w:rsidP="00823094">
            <w:pPr>
              <w:widowControl/>
              <w:autoSpaceDE/>
              <w:autoSpaceDN/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13E89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EDUC contact</w:t>
            </w:r>
          </w:p>
        </w:tc>
        <w:tc>
          <w:tcPr>
            <w:tcW w:w="2081" w:type="dxa"/>
          </w:tcPr>
          <w:p w14:paraId="398A1A0E" w14:textId="77777777" w:rsidR="00EE159E" w:rsidRPr="00413E89" w:rsidRDefault="00EE159E" w:rsidP="00EE159E">
            <w:pPr>
              <w:widowControl/>
              <w:autoSpaceDE/>
              <w:autoSpaceDN/>
              <w:spacing w:after="200" w:line="36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66F4D90D" w14:textId="77777777" w:rsidR="00EE159E" w:rsidRPr="00413E89" w:rsidRDefault="00EE159E" w:rsidP="00EE159E">
            <w:pPr>
              <w:widowControl/>
              <w:autoSpaceDE/>
              <w:autoSpaceDN/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13E89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University Website</w:t>
            </w:r>
          </w:p>
          <w:p w14:paraId="6E048493" w14:textId="35646148" w:rsidR="00EE159E" w:rsidRPr="00413E89" w:rsidRDefault="00EE159E" w:rsidP="00EE159E">
            <w:pPr>
              <w:ind w:firstLine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159E" w:rsidRPr="00413E89" w14:paraId="28CE6EAB" w14:textId="3E5EF277" w:rsidTr="00EE2B5D">
        <w:trPr>
          <w:cantSplit/>
          <w:trHeight w:val="1095"/>
          <w:jc w:val="center"/>
        </w:trPr>
        <w:tc>
          <w:tcPr>
            <w:tcW w:w="2080" w:type="dxa"/>
          </w:tcPr>
          <w:p w14:paraId="7F0A96B8" w14:textId="122BC32D" w:rsidR="00EE159E" w:rsidRPr="00413E89" w:rsidRDefault="00EE159E" w:rsidP="001345D3">
            <w:pPr>
              <w:widowControl/>
              <w:autoSpaceDE/>
              <w:autoSpaceDN/>
              <w:spacing w:after="200" w:line="360" w:lineRule="auto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13E8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Paris </w:t>
            </w:r>
            <w:proofErr w:type="spellStart"/>
            <w:r w:rsidRPr="00413E8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Nanterre</w:t>
            </w:r>
            <w:proofErr w:type="spellEnd"/>
            <w:r w:rsidRPr="00413E8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3E8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Univesity</w:t>
            </w:r>
            <w:proofErr w:type="spellEnd"/>
          </w:p>
        </w:tc>
        <w:tc>
          <w:tcPr>
            <w:tcW w:w="2081" w:type="dxa"/>
          </w:tcPr>
          <w:p w14:paraId="54450EA6" w14:textId="4696C1AC" w:rsidR="00EE159E" w:rsidRPr="00413E89" w:rsidRDefault="004C016E" w:rsidP="001345D3">
            <w:pPr>
              <w:widowControl/>
              <w:autoSpaceDE/>
              <w:autoSpaceDN/>
              <w:spacing w:after="200" w:line="360" w:lineRule="auto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C1</w:t>
            </w:r>
            <w:r w:rsidR="00EE159E" w:rsidRPr="00413E8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E159E" w:rsidRPr="00413E8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French</w:t>
            </w:r>
            <w:proofErr w:type="spellEnd"/>
          </w:p>
        </w:tc>
        <w:tc>
          <w:tcPr>
            <w:tcW w:w="2081" w:type="dxa"/>
          </w:tcPr>
          <w:p w14:paraId="2BFBC53C" w14:textId="77777777" w:rsidR="00E6164A" w:rsidRPr="00E6164A" w:rsidRDefault="00E6164A" w:rsidP="00E6164A">
            <w:pPr>
              <w:widowControl/>
              <w:autoSpaceDE/>
              <w:autoSpaceDN/>
              <w:spacing w:after="200" w:line="360" w:lineRule="auto"/>
              <w:contextualSpacing/>
            </w:pPr>
            <w:hyperlink r:id="rId8" w:history="1">
              <w:r w:rsidRPr="00E6164A">
                <w:rPr>
                  <w:rStyle w:val="Hiperhivatkozs"/>
                </w:rPr>
                <w:t>https://university.parisnanterre.fr/</w:t>
              </w:r>
            </w:hyperlink>
          </w:p>
          <w:p w14:paraId="784FCF3E" w14:textId="7DE09687" w:rsidR="00A03514" w:rsidRPr="00413E89" w:rsidRDefault="00A03514" w:rsidP="001345D3">
            <w:pPr>
              <w:widowControl/>
              <w:autoSpaceDE/>
              <w:autoSpaceDN/>
              <w:spacing w:after="200" w:line="360" w:lineRule="auto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081" w:type="dxa"/>
          </w:tcPr>
          <w:p w14:paraId="4E9C0011" w14:textId="2CCAAAE7" w:rsidR="00EE159E" w:rsidRPr="00413E89" w:rsidRDefault="00EE159E" w:rsidP="001345D3">
            <w:pPr>
              <w:widowControl/>
              <w:autoSpaceDE/>
              <w:autoSpaceDN/>
              <w:spacing w:after="200" w:line="360" w:lineRule="auto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hyperlink r:id="rId9" w:history="1">
              <w:r w:rsidRPr="00413E89">
                <w:rPr>
                  <w:rStyle w:val="Hiperhivatkozs"/>
                  <w:rFonts w:asciiTheme="minorHAnsi" w:hAnsiTheme="minorHAnsi" w:cstheme="minorHAnsi"/>
                  <w:sz w:val="24"/>
                  <w:szCs w:val="24"/>
                </w:rPr>
                <w:t>activites.educ@liste.parisnanterre.fr</w:t>
              </w:r>
            </w:hyperlink>
            <w:r w:rsidRPr="00413E8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81" w:type="dxa"/>
          </w:tcPr>
          <w:p w14:paraId="5B888AD5" w14:textId="674CF27F" w:rsidR="00EE159E" w:rsidRPr="00413E89" w:rsidRDefault="00EE159E" w:rsidP="001345D3">
            <w:pPr>
              <w:widowControl/>
              <w:autoSpaceDE/>
              <w:autoSpaceDN/>
              <w:spacing w:after="200" w:line="360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159E" w:rsidRPr="00413E89" w14:paraId="5C0E50C9" w14:textId="2042F1C9" w:rsidTr="00EE2B5D">
        <w:trPr>
          <w:trHeight w:val="1441"/>
          <w:jc w:val="center"/>
        </w:trPr>
        <w:tc>
          <w:tcPr>
            <w:tcW w:w="2080" w:type="dxa"/>
          </w:tcPr>
          <w:p w14:paraId="12785464" w14:textId="022D848E" w:rsidR="00EE159E" w:rsidRPr="00413E89" w:rsidRDefault="00EE159E" w:rsidP="001345D3">
            <w:pPr>
              <w:widowControl/>
              <w:autoSpaceDE/>
              <w:autoSpaceDN/>
              <w:spacing w:after="200" w:line="360" w:lineRule="auto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13E8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University of </w:t>
            </w:r>
            <w:proofErr w:type="spellStart"/>
            <w:r w:rsidRPr="00413E8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Rennes</w:t>
            </w:r>
            <w:proofErr w:type="spellEnd"/>
          </w:p>
        </w:tc>
        <w:tc>
          <w:tcPr>
            <w:tcW w:w="2081" w:type="dxa"/>
          </w:tcPr>
          <w:p w14:paraId="2D4A31A2" w14:textId="6212FC6A" w:rsidR="00EE159E" w:rsidRPr="00413E89" w:rsidRDefault="004C016E" w:rsidP="001345D3">
            <w:pPr>
              <w:widowControl/>
              <w:autoSpaceDE/>
              <w:autoSpaceDN/>
              <w:spacing w:after="200" w:line="360" w:lineRule="auto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C1</w:t>
            </w:r>
            <w:r w:rsidR="00EE159E" w:rsidRPr="00413E8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E159E" w:rsidRPr="00413E8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French</w:t>
            </w:r>
            <w:proofErr w:type="spellEnd"/>
          </w:p>
        </w:tc>
        <w:tc>
          <w:tcPr>
            <w:tcW w:w="2081" w:type="dxa"/>
          </w:tcPr>
          <w:p w14:paraId="16042CEC" w14:textId="77777777" w:rsidR="008E4505" w:rsidRDefault="00982F1D" w:rsidP="00B70B8B">
            <w:hyperlink r:id="rId10" w:history="1">
              <w:proofErr w:type="spellStart"/>
              <w:r w:rsidRPr="00982F1D">
                <w:rPr>
                  <w:rStyle w:val="Hiperhivatkozs"/>
                </w:rPr>
                <w:t>Annuaire</w:t>
              </w:r>
              <w:proofErr w:type="spellEnd"/>
              <w:r w:rsidRPr="00982F1D">
                <w:rPr>
                  <w:rStyle w:val="Hiperhivatkozs"/>
                </w:rPr>
                <w:t xml:space="preserve"> </w:t>
              </w:r>
              <w:proofErr w:type="spellStart"/>
              <w:r w:rsidRPr="00982F1D">
                <w:rPr>
                  <w:rStyle w:val="Hiperhivatkozs"/>
                </w:rPr>
                <w:t>des</w:t>
              </w:r>
              <w:proofErr w:type="spellEnd"/>
              <w:r w:rsidRPr="00982F1D">
                <w:rPr>
                  <w:rStyle w:val="Hiperhivatkozs"/>
                </w:rPr>
                <w:t xml:space="preserve"> </w:t>
              </w:r>
              <w:proofErr w:type="spellStart"/>
              <w:r w:rsidRPr="00982F1D">
                <w:rPr>
                  <w:rStyle w:val="Hiperhivatkozs"/>
                </w:rPr>
                <w:t>formations</w:t>
              </w:r>
              <w:proofErr w:type="spellEnd"/>
            </w:hyperlink>
          </w:p>
          <w:p w14:paraId="507A5ACA" w14:textId="77777777" w:rsidR="00982F1D" w:rsidRDefault="00982F1D" w:rsidP="00B70B8B"/>
          <w:p w14:paraId="125EDB43" w14:textId="6BE6DE31" w:rsidR="00982F1D" w:rsidRPr="00413E89" w:rsidRDefault="00982F1D" w:rsidP="00B70B8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hyperlink r:id="rId11" w:history="1">
              <w:r w:rsidRPr="00982F1D">
                <w:rPr>
                  <w:rStyle w:val="Hiperhivatkozs"/>
                  <w:rFonts w:asciiTheme="minorHAnsi" w:hAnsiTheme="minorHAnsi" w:cstheme="minorHAnsi"/>
                  <w:sz w:val="24"/>
                  <w:szCs w:val="24"/>
                </w:rPr>
                <w:t>Programmes Taught in English | www.univ-rennes.fr</w:t>
              </w:r>
            </w:hyperlink>
          </w:p>
        </w:tc>
        <w:tc>
          <w:tcPr>
            <w:tcW w:w="2081" w:type="dxa"/>
          </w:tcPr>
          <w:p w14:paraId="3EB1236E" w14:textId="7107A6E7" w:rsidR="00EE159E" w:rsidRPr="00413E89" w:rsidRDefault="00EE159E" w:rsidP="001345D3">
            <w:pPr>
              <w:widowControl/>
              <w:autoSpaceDE/>
              <w:autoSpaceDN/>
              <w:spacing w:after="200" w:line="360" w:lineRule="auto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hyperlink r:id="rId12" w:history="1">
              <w:r w:rsidRPr="00413E89">
                <w:rPr>
                  <w:rStyle w:val="Hiperhivatkozs"/>
                  <w:rFonts w:asciiTheme="minorHAnsi" w:hAnsiTheme="minorHAnsi" w:cstheme="minorHAnsi"/>
                  <w:sz w:val="24"/>
                  <w:szCs w:val="24"/>
                </w:rPr>
                <w:t>educ@univ-rennes.fr</w:t>
              </w:r>
            </w:hyperlink>
            <w:r w:rsidRPr="00413E8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81" w:type="dxa"/>
          </w:tcPr>
          <w:p w14:paraId="43426EC8" w14:textId="5C8D8416" w:rsidR="00EE159E" w:rsidRPr="00413E89" w:rsidRDefault="00EE159E" w:rsidP="001345D3">
            <w:pPr>
              <w:widowControl/>
              <w:autoSpaceDE/>
              <w:autoSpaceDN/>
              <w:spacing w:after="200" w:line="360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hyperlink r:id="rId13" w:history="1">
              <w:proofErr w:type="spellStart"/>
              <w:r w:rsidRPr="00413E89">
                <w:rPr>
                  <w:rStyle w:val="Hiperhivatkozs"/>
                  <w:rFonts w:asciiTheme="minorHAnsi" w:hAnsiTheme="minorHAnsi" w:cstheme="minorHAnsi"/>
                  <w:sz w:val="24"/>
                  <w:szCs w:val="24"/>
                </w:rPr>
                <w:t>Université</w:t>
              </w:r>
              <w:proofErr w:type="spellEnd"/>
              <w:r w:rsidRPr="00413E89">
                <w:rPr>
                  <w:rStyle w:val="Hiperhivatkozs"/>
                  <w:rFonts w:asciiTheme="minorHAnsi" w:hAnsiTheme="minorHAnsi" w:cstheme="minorHAnsi"/>
                  <w:sz w:val="24"/>
                  <w:szCs w:val="24"/>
                </w:rPr>
                <w:t xml:space="preserve"> de </w:t>
              </w:r>
              <w:proofErr w:type="spellStart"/>
              <w:r w:rsidRPr="00413E89">
                <w:rPr>
                  <w:rStyle w:val="Hiperhivatkozs"/>
                  <w:rFonts w:asciiTheme="minorHAnsi" w:hAnsiTheme="minorHAnsi" w:cstheme="minorHAnsi"/>
                  <w:sz w:val="24"/>
                  <w:szCs w:val="24"/>
                </w:rPr>
                <w:t>Rennes</w:t>
              </w:r>
              <w:proofErr w:type="spellEnd"/>
              <w:r w:rsidRPr="00413E89">
                <w:rPr>
                  <w:rStyle w:val="Hiperhivatkozs"/>
                  <w:rFonts w:asciiTheme="minorHAnsi" w:hAnsiTheme="minorHAnsi" w:cstheme="minorHAnsi"/>
                  <w:sz w:val="24"/>
                  <w:szCs w:val="24"/>
                </w:rPr>
                <w:t xml:space="preserve"> | </w:t>
              </w:r>
              <w:proofErr w:type="spellStart"/>
              <w:r w:rsidRPr="00413E89">
                <w:rPr>
                  <w:rStyle w:val="Hiperhivatkozs"/>
                  <w:rFonts w:asciiTheme="minorHAnsi" w:hAnsiTheme="minorHAnsi" w:cstheme="minorHAnsi"/>
                  <w:sz w:val="24"/>
                  <w:szCs w:val="24"/>
                </w:rPr>
                <w:t>Accueil</w:t>
              </w:r>
              <w:proofErr w:type="spellEnd"/>
              <w:r w:rsidRPr="00413E89">
                <w:rPr>
                  <w:rStyle w:val="Hiperhivatkozs"/>
                  <w:rFonts w:asciiTheme="minorHAnsi" w:hAnsiTheme="minorHAnsi" w:cstheme="minorHAnsi"/>
                  <w:sz w:val="24"/>
                  <w:szCs w:val="24"/>
                </w:rPr>
                <w:t xml:space="preserve"> (univ-rennes.fr)</w:t>
              </w:r>
            </w:hyperlink>
            <w:r w:rsidRPr="00413E8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EE159E" w:rsidRPr="00413E89" w14:paraId="02D5B2E3" w14:textId="66A0C26D" w:rsidTr="00EE2B5D">
        <w:trPr>
          <w:trHeight w:val="1657"/>
          <w:jc w:val="center"/>
        </w:trPr>
        <w:tc>
          <w:tcPr>
            <w:tcW w:w="2080" w:type="dxa"/>
          </w:tcPr>
          <w:p w14:paraId="2C3E18BF" w14:textId="31F7087F" w:rsidR="00EE159E" w:rsidRPr="00413E89" w:rsidRDefault="00EE159E" w:rsidP="001345D3">
            <w:pPr>
              <w:widowControl/>
              <w:autoSpaceDE/>
              <w:autoSpaceDN/>
              <w:spacing w:after="200" w:line="360" w:lineRule="auto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13E8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Masaryk University</w:t>
            </w:r>
          </w:p>
        </w:tc>
        <w:tc>
          <w:tcPr>
            <w:tcW w:w="2081" w:type="dxa"/>
          </w:tcPr>
          <w:p w14:paraId="6548162D" w14:textId="1A193658" w:rsidR="00EE159E" w:rsidRPr="00413E89" w:rsidRDefault="004B6DF9" w:rsidP="001345D3">
            <w:pPr>
              <w:widowControl/>
              <w:autoSpaceDE/>
              <w:autoSpaceDN/>
              <w:spacing w:after="200" w:line="360" w:lineRule="auto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C1</w:t>
            </w:r>
            <w:r w:rsidR="00EE159E" w:rsidRPr="00413E8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English </w:t>
            </w:r>
            <w:proofErr w:type="spellStart"/>
            <w:r w:rsidR="00EE159E" w:rsidRPr="00413E8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or</w:t>
            </w:r>
            <w:proofErr w:type="spellEnd"/>
            <w:r w:rsidR="00EE159E" w:rsidRPr="00413E8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B2 </w:t>
            </w:r>
            <w:proofErr w:type="spellStart"/>
            <w:r w:rsidR="00EE159E" w:rsidRPr="00413E8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German</w:t>
            </w:r>
            <w:proofErr w:type="spellEnd"/>
          </w:p>
        </w:tc>
        <w:tc>
          <w:tcPr>
            <w:tcW w:w="2081" w:type="dxa"/>
          </w:tcPr>
          <w:p w14:paraId="6BA7502D" w14:textId="77777777" w:rsidR="00EE159E" w:rsidRDefault="00982F1D" w:rsidP="001345D3">
            <w:pPr>
              <w:widowControl/>
              <w:autoSpaceDE/>
              <w:autoSpaceDN/>
              <w:spacing w:after="200" w:line="360" w:lineRule="auto"/>
              <w:contextualSpacing/>
            </w:pPr>
            <w:hyperlink r:id="rId14" w:history="1">
              <w:proofErr w:type="spellStart"/>
              <w:r w:rsidRPr="00982F1D">
                <w:rPr>
                  <w:rStyle w:val="Hiperhivatkozs"/>
                </w:rPr>
                <w:t>Course</w:t>
              </w:r>
              <w:proofErr w:type="spellEnd"/>
              <w:r w:rsidRPr="00982F1D">
                <w:rPr>
                  <w:rStyle w:val="Hiperhivatkozs"/>
                </w:rPr>
                <w:t xml:space="preserve"> </w:t>
              </w:r>
              <w:proofErr w:type="spellStart"/>
              <w:r w:rsidRPr="00982F1D">
                <w:rPr>
                  <w:rStyle w:val="Hiperhivatkozs"/>
                </w:rPr>
                <w:t>catalogue</w:t>
              </w:r>
              <w:proofErr w:type="spellEnd"/>
              <w:r w:rsidRPr="00982F1D">
                <w:rPr>
                  <w:rStyle w:val="Hiperhivatkozs"/>
                </w:rPr>
                <w:t xml:space="preserve"> | Masaryk University</w:t>
              </w:r>
            </w:hyperlink>
          </w:p>
          <w:p w14:paraId="19879E6E" w14:textId="7EBD6302" w:rsidR="00982F1D" w:rsidRPr="00413E89" w:rsidRDefault="00982F1D" w:rsidP="001345D3">
            <w:pPr>
              <w:widowControl/>
              <w:autoSpaceDE/>
              <w:autoSpaceDN/>
              <w:spacing w:after="200" w:line="360" w:lineRule="auto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081" w:type="dxa"/>
          </w:tcPr>
          <w:p w14:paraId="459190F8" w14:textId="04EB62DD" w:rsidR="00EE159E" w:rsidRPr="00413E89" w:rsidRDefault="0068324E" w:rsidP="001345D3">
            <w:pPr>
              <w:widowControl/>
              <w:autoSpaceDE/>
              <w:autoSpaceDN/>
              <w:spacing w:after="200" w:line="360" w:lineRule="auto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hyperlink r:id="rId15" w:history="1">
              <w:r w:rsidRPr="0068324E">
                <w:rPr>
                  <w:rStyle w:val="Hiperhivatkozs"/>
                </w:rPr>
                <w:t>nguyenova@czs.muni.cz</w:t>
              </w:r>
            </w:hyperlink>
          </w:p>
        </w:tc>
        <w:tc>
          <w:tcPr>
            <w:tcW w:w="2081" w:type="dxa"/>
          </w:tcPr>
          <w:p w14:paraId="404FAC49" w14:textId="183259F8" w:rsidR="00EE159E" w:rsidRPr="00413E89" w:rsidRDefault="00EE159E" w:rsidP="001345D3">
            <w:pPr>
              <w:widowControl/>
              <w:autoSpaceDE/>
              <w:autoSpaceDN/>
              <w:spacing w:after="200" w:line="360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hyperlink r:id="rId16" w:history="1">
              <w:r w:rsidRPr="00413E89">
                <w:rPr>
                  <w:rStyle w:val="Hiperhivatkozs"/>
                  <w:rFonts w:asciiTheme="minorHAnsi" w:hAnsiTheme="minorHAnsi" w:cstheme="minorHAnsi"/>
                  <w:sz w:val="24"/>
                  <w:szCs w:val="24"/>
                </w:rPr>
                <w:t>https://www.muni.cz/en</w:t>
              </w:r>
            </w:hyperlink>
            <w:r w:rsidRPr="00413E8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EE159E" w:rsidRPr="00413E89" w14:paraId="76307772" w14:textId="4B913A72" w:rsidTr="00EE2B5D">
        <w:trPr>
          <w:trHeight w:val="67"/>
          <w:jc w:val="center"/>
        </w:trPr>
        <w:tc>
          <w:tcPr>
            <w:tcW w:w="2080" w:type="dxa"/>
          </w:tcPr>
          <w:p w14:paraId="5B3C6888" w14:textId="3ABC478B" w:rsidR="00EE159E" w:rsidRPr="00413E89" w:rsidRDefault="00EE159E" w:rsidP="001345D3">
            <w:pPr>
              <w:widowControl/>
              <w:autoSpaceDE/>
              <w:autoSpaceDN/>
              <w:spacing w:after="200" w:line="360" w:lineRule="auto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13E8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University of Cagliari</w:t>
            </w:r>
          </w:p>
        </w:tc>
        <w:tc>
          <w:tcPr>
            <w:tcW w:w="2081" w:type="dxa"/>
          </w:tcPr>
          <w:p w14:paraId="378320D8" w14:textId="7F6929ED" w:rsidR="00EE159E" w:rsidRPr="00413E89" w:rsidRDefault="00EE159E" w:rsidP="001345D3">
            <w:pPr>
              <w:widowControl/>
              <w:autoSpaceDE/>
              <w:autoSpaceDN/>
              <w:spacing w:after="200" w:line="360" w:lineRule="auto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13E8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B2 Italian</w:t>
            </w:r>
          </w:p>
        </w:tc>
        <w:tc>
          <w:tcPr>
            <w:tcW w:w="2081" w:type="dxa"/>
          </w:tcPr>
          <w:p w14:paraId="3C8FDD7A" w14:textId="6390C2B1" w:rsidR="00982F1D" w:rsidRPr="00413E89" w:rsidRDefault="003E4397" w:rsidP="001345D3">
            <w:pPr>
              <w:widowControl/>
              <w:autoSpaceDE/>
              <w:autoSpaceDN/>
              <w:spacing w:after="200" w:line="360" w:lineRule="auto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E439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https://en.unica.it/en/international/studying-unica</w:t>
            </w:r>
          </w:p>
        </w:tc>
        <w:tc>
          <w:tcPr>
            <w:tcW w:w="2081" w:type="dxa"/>
          </w:tcPr>
          <w:p w14:paraId="1A78952C" w14:textId="3202A9B3" w:rsidR="00EE159E" w:rsidRPr="00413E89" w:rsidRDefault="00EE159E" w:rsidP="001345D3">
            <w:pPr>
              <w:widowControl/>
              <w:autoSpaceDE/>
              <w:autoSpaceDN/>
              <w:spacing w:after="200" w:line="360" w:lineRule="auto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hyperlink r:id="rId17" w:history="1">
              <w:r w:rsidRPr="00413E89">
                <w:rPr>
                  <w:rStyle w:val="Hiperhivatkozs"/>
                  <w:rFonts w:asciiTheme="minorHAnsi" w:hAnsiTheme="minorHAnsi" w:cstheme="minorHAnsi"/>
                  <w:sz w:val="24"/>
                  <w:szCs w:val="24"/>
                </w:rPr>
                <w:t>educ@unica.it</w:t>
              </w:r>
            </w:hyperlink>
            <w:r w:rsidRPr="00413E8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81" w:type="dxa"/>
          </w:tcPr>
          <w:p w14:paraId="1D7BFDA9" w14:textId="6A1E934E" w:rsidR="00EE159E" w:rsidRPr="00413E89" w:rsidRDefault="00EE159E" w:rsidP="001345D3">
            <w:pPr>
              <w:widowControl/>
              <w:autoSpaceDE/>
              <w:autoSpaceDN/>
              <w:spacing w:after="200" w:line="360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hyperlink r:id="rId18" w:history="1">
              <w:r w:rsidRPr="00413E89">
                <w:rPr>
                  <w:rStyle w:val="Hiperhivatkozs"/>
                  <w:rFonts w:asciiTheme="minorHAnsi" w:hAnsiTheme="minorHAnsi" w:cstheme="minorHAnsi"/>
                  <w:sz w:val="24"/>
                  <w:szCs w:val="24"/>
                </w:rPr>
                <w:t>http://www.unica.it/</w:t>
              </w:r>
            </w:hyperlink>
            <w:r w:rsidRPr="00413E8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EE159E" w:rsidRPr="00413E89" w14:paraId="7CBEB858" w14:textId="38BEF27E" w:rsidTr="00EE2B5D">
        <w:trPr>
          <w:trHeight w:val="67"/>
          <w:jc w:val="center"/>
        </w:trPr>
        <w:tc>
          <w:tcPr>
            <w:tcW w:w="2080" w:type="dxa"/>
          </w:tcPr>
          <w:p w14:paraId="230703BF" w14:textId="3EEFC4DA" w:rsidR="00EE159E" w:rsidRPr="00413E89" w:rsidRDefault="00EE159E" w:rsidP="001345D3">
            <w:pPr>
              <w:widowControl/>
              <w:autoSpaceDE/>
              <w:autoSpaceDN/>
              <w:spacing w:after="200" w:line="360" w:lineRule="auto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13E8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University </w:t>
            </w:r>
            <w:proofErr w:type="spellStart"/>
            <w:r w:rsidRPr="00413E8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Jaume</w:t>
            </w:r>
            <w:proofErr w:type="spellEnd"/>
            <w:r w:rsidRPr="00413E8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DC024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2081" w:type="dxa"/>
          </w:tcPr>
          <w:p w14:paraId="5F278D87" w14:textId="6892039A" w:rsidR="00EE159E" w:rsidRPr="00413E89" w:rsidRDefault="00EE159E" w:rsidP="001345D3">
            <w:pPr>
              <w:widowControl/>
              <w:autoSpaceDE/>
              <w:autoSpaceDN/>
              <w:spacing w:after="200" w:line="360" w:lineRule="auto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13E8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B2 </w:t>
            </w:r>
            <w:proofErr w:type="spellStart"/>
            <w:r w:rsidRPr="00413E8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Spanish</w:t>
            </w:r>
            <w:proofErr w:type="spellEnd"/>
          </w:p>
        </w:tc>
        <w:tc>
          <w:tcPr>
            <w:tcW w:w="2081" w:type="dxa"/>
          </w:tcPr>
          <w:p w14:paraId="6CE7E680" w14:textId="7A96F89F" w:rsidR="00982F1D" w:rsidRDefault="003E4397" w:rsidP="001345D3">
            <w:pPr>
              <w:widowControl/>
              <w:autoSpaceDE/>
              <w:autoSpaceDN/>
              <w:spacing w:after="200" w:line="360" w:lineRule="auto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E439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https://www.uji.es/?urlRedirect=https://www.uji.es/&amp;url=/</w:t>
            </w:r>
          </w:p>
          <w:p w14:paraId="0B6D5767" w14:textId="0AF34D73" w:rsidR="00982F1D" w:rsidRPr="00413E89" w:rsidRDefault="00982F1D" w:rsidP="001345D3">
            <w:pPr>
              <w:widowControl/>
              <w:autoSpaceDE/>
              <w:autoSpaceDN/>
              <w:spacing w:after="200" w:line="360" w:lineRule="auto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081" w:type="dxa"/>
          </w:tcPr>
          <w:p w14:paraId="1B60CD22" w14:textId="44CF45C9" w:rsidR="00EE159E" w:rsidRPr="00413E89" w:rsidRDefault="00EE159E" w:rsidP="001345D3">
            <w:pPr>
              <w:widowControl/>
              <w:autoSpaceDE/>
              <w:autoSpaceDN/>
              <w:spacing w:after="200" w:line="360" w:lineRule="auto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hyperlink r:id="rId19" w:history="1">
              <w:r w:rsidRPr="00413E89">
                <w:rPr>
                  <w:rStyle w:val="Hiperhivatkozs"/>
                  <w:rFonts w:asciiTheme="minorHAnsi" w:hAnsiTheme="minorHAnsi" w:cstheme="minorHAnsi"/>
                  <w:sz w:val="24"/>
                  <w:szCs w:val="24"/>
                </w:rPr>
                <w:t>study@uji.es</w:t>
              </w:r>
            </w:hyperlink>
            <w:r w:rsidRPr="00413E8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81" w:type="dxa"/>
          </w:tcPr>
          <w:p w14:paraId="1069AB29" w14:textId="30931531" w:rsidR="00EE159E" w:rsidRPr="00413E89" w:rsidRDefault="00EE159E" w:rsidP="001345D3">
            <w:pPr>
              <w:widowControl/>
              <w:autoSpaceDE/>
              <w:autoSpaceDN/>
              <w:spacing w:after="200" w:line="360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hyperlink r:id="rId20" w:history="1">
              <w:proofErr w:type="spellStart"/>
              <w:r w:rsidRPr="00413E89">
                <w:rPr>
                  <w:rStyle w:val="Hiperhivatkozs"/>
                  <w:rFonts w:asciiTheme="minorHAnsi" w:hAnsiTheme="minorHAnsi" w:cstheme="minorHAnsi"/>
                  <w:sz w:val="24"/>
                  <w:szCs w:val="24"/>
                </w:rPr>
                <w:t>Universitat</w:t>
              </w:r>
              <w:proofErr w:type="spellEnd"/>
              <w:r w:rsidRPr="00413E89">
                <w:rPr>
                  <w:rStyle w:val="Hiperhivatkozs"/>
                  <w:rFonts w:asciiTheme="minorHAnsi" w:hAnsiTheme="minorHAnsi" w:cstheme="minorHAnsi"/>
                  <w:sz w:val="24"/>
                  <w:szCs w:val="24"/>
                </w:rPr>
                <w:t xml:space="preserve"> </w:t>
              </w:r>
              <w:proofErr w:type="spellStart"/>
              <w:r w:rsidRPr="00413E89">
                <w:rPr>
                  <w:rStyle w:val="Hiperhivatkozs"/>
                  <w:rFonts w:asciiTheme="minorHAnsi" w:hAnsiTheme="minorHAnsi" w:cstheme="minorHAnsi"/>
                  <w:sz w:val="24"/>
                  <w:szCs w:val="24"/>
                </w:rPr>
                <w:t>Jaume</w:t>
              </w:r>
              <w:proofErr w:type="spellEnd"/>
              <w:r w:rsidRPr="00413E89">
                <w:rPr>
                  <w:rStyle w:val="Hiperhivatkozs"/>
                  <w:rFonts w:asciiTheme="minorHAnsi" w:hAnsiTheme="minorHAnsi" w:cstheme="minorHAnsi"/>
                  <w:sz w:val="24"/>
                  <w:szCs w:val="24"/>
                </w:rPr>
                <w:t xml:space="preserve"> I (uji.es)</w:t>
              </w:r>
            </w:hyperlink>
            <w:r w:rsidRPr="00413E8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A03514" w:rsidRPr="00413E89" w14:paraId="103D49A1" w14:textId="77777777" w:rsidTr="00EE2B5D">
        <w:trPr>
          <w:trHeight w:val="67"/>
          <w:jc w:val="center"/>
        </w:trPr>
        <w:tc>
          <w:tcPr>
            <w:tcW w:w="2080" w:type="dxa"/>
          </w:tcPr>
          <w:p w14:paraId="2FC03980" w14:textId="29EC46DD" w:rsidR="00A03514" w:rsidRPr="00413E89" w:rsidRDefault="00A03514" w:rsidP="001345D3">
            <w:pPr>
              <w:widowControl/>
              <w:autoSpaceDE/>
              <w:autoSpaceDN/>
              <w:spacing w:after="200" w:line="360" w:lineRule="auto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University of South-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Eastern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Norway</w:t>
            </w:r>
            <w:proofErr w:type="spellEnd"/>
          </w:p>
        </w:tc>
        <w:tc>
          <w:tcPr>
            <w:tcW w:w="2081" w:type="dxa"/>
          </w:tcPr>
          <w:p w14:paraId="62FEB063" w14:textId="77777777" w:rsidR="00A03514" w:rsidRDefault="00A03514" w:rsidP="001345D3">
            <w:pPr>
              <w:widowControl/>
              <w:autoSpaceDE/>
              <w:autoSpaceDN/>
              <w:spacing w:after="200" w:line="360" w:lineRule="auto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B2-C1 English</w:t>
            </w:r>
          </w:p>
          <w:p w14:paraId="7C6ABEC2" w14:textId="105C71FC" w:rsidR="00A03514" w:rsidRPr="00413E89" w:rsidRDefault="00A03514" w:rsidP="001345D3">
            <w:pPr>
              <w:widowControl/>
              <w:autoSpaceDE/>
              <w:autoSpaceDN/>
              <w:spacing w:after="200" w:line="360" w:lineRule="auto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B2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Norwegian</w:t>
            </w:r>
            <w:proofErr w:type="spellEnd"/>
          </w:p>
        </w:tc>
        <w:tc>
          <w:tcPr>
            <w:tcW w:w="2081" w:type="dxa"/>
          </w:tcPr>
          <w:p w14:paraId="07192F8E" w14:textId="77777777" w:rsidR="003E4397" w:rsidRPr="003E4397" w:rsidRDefault="003E4397" w:rsidP="003E4397">
            <w:pPr>
              <w:widowControl/>
              <w:numPr>
                <w:ilvl w:val="0"/>
                <w:numId w:val="21"/>
              </w:numPr>
              <w:autoSpaceDE/>
              <w:autoSpaceDN/>
              <w:spacing w:after="200" w:line="360" w:lineRule="auto"/>
              <w:contextualSpacing/>
            </w:pPr>
            <w:proofErr w:type="spellStart"/>
            <w:r w:rsidRPr="003E4397">
              <w:t>Scandinavian</w:t>
            </w:r>
            <w:proofErr w:type="spellEnd"/>
            <w:r w:rsidRPr="003E4397">
              <w:t xml:space="preserve"> </w:t>
            </w:r>
            <w:proofErr w:type="spellStart"/>
            <w:r w:rsidRPr="003E4397">
              <w:t>Studies</w:t>
            </w:r>
            <w:proofErr w:type="spellEnd"/>
            <w:r w:rsidRPr="003E4397">
              <w:t xml:space="preserve"> (</w:t>
            </w:r>
            <w:proofErr w:type="spellStart"/>
            <w:r w:rsidRPr="003E4397">
              <w:t>autumn</w:t>
            </w:r>
            <w:proofErr w:type="spellEnd"/>
            <w:r w:rsidRPr="003E4397">
              <w:t>/</w:t>
            </w:r>
            <w:proofErr w:type="spellStart"/>
            <w:r w:rsidRPr="003E4397">
              <w:t>spring</w:t>
            </w:r>
            <w:proofErr w:type="spellEnd"/>
            <w:r w:rsidRPr="003E4397">
              <w:t>/</w:t>
            </w:r>
            <w:proofErr w:type="spellStart"/>
            <w:r w:rsidRPr="003E4397">
              <w:t>full</w:t>
            </w:r>
            <w:proofErr w:type="spellEnd"/>
            <w:r w:rsidRPr="003E4397">
              <w:t xml:space="preserve"> </w:t>
            </w:r>
            <w:proofErr w:type="spellStart"/>
            <w:r w:rsidRPr="003E4397">
              <w:t>year</w:t>
            </w:r>
            <w:proofErr w:type="spellEnd"/>
            <w:r w:rsidRPr="003E4397">
              <w:t xml:space="preserve">), campus </w:t>
            </w:r>
            <w:proofErr w:type="spellStart"/>
            <w:r w:rsidRPr="003E4397">
              <w:t>Bø</w:t>
            </w:r>
            <w:proofErr w:type="spellEnd"/>
            <w:r w:rsidRPr="003E4397">
              <w:t xml:space="preserve">: </w:t>
            </w:r>
            <w:hyperlink r:id="rId21" w:history="1">
              <w:proofErr w:type="spellStart"/>
              <w:r w:rsidRPr="003E4397">
                <w:rPr>
                  <w:rStyle w:val="Hiperhivatkozs"/>
                </w:rPr>
                <w:t>Scandinavian</w:t>
              </w:r>
              <w:proofErr w:type="spellEnd"/>
              <w:r w:rsidRPr="003E4397">
                <w:rPr>
                  <w:rStyle w:val="Hiperhivatkozs"/>
                </w:rPr>
                <w:t xml:space="preserve"> </w:t>
              </w:r>
              <w:proofErr w:type="spellStart"/>
              <w:r w:rsidRPr="003E4397">
                <w:rPr>
                  <w:rStyle w:val="Hiperhivatkozs"/>
                </w:rPr>
                <w:t>Studies</w:t>
              </w:r>
              <w:proofErr w:type="spellEnd"/>
              <w:r w:rsidRPr="003E4397">
                <w:rPr>
                  <w:rStyle w:val="Hiperhivatkozs"/>
                </w:rPr>
                <w:t xml:space="preserve"> – </w:t>
              </w:r>
              <w:proofErr w:type="spellStart"/>
              <w:r w:rsidRPr="003E4397">
                <w:rPr>
                  <w:rStyle w:val="Hiperhivatkozs"/>
                </w:rPr>
                <w:t>One</w:t>
              </w:r>
              <w:proofErr w:type="spellEnd"/>
              <w:r w:rsidRPr="003E4397">
                <w:rPr>
                  <w:rStyle w:val="Hiperhivatkozs"/>
                </w:rPr>
                <w:t xml:space="preserve"> </w:t>
              </w:r>
              <w:proofErr w:type="spellStart"/>
              <w:r w:rsidRPr="003E4397">
                <w:rPr>
                  <w:rStyle w:val="Hiperhivatkozs"/>
                </w:rPr>
                <w:t>year</w:t>
              </w:r>
              <w:proofErr w:type="spellEnd"/>
              <w:r w:rsidRPr="003E4397">
                <w:rPr>
                  <w:rStyle w:val="Hiperhivatkozs"/>
                </w:rPr>
                <w:t xml:space="preserve"> </w:t>
              </w:r>
              <w:proofErr w:type="spellStart"/>
              <w:r w:rsidRPr="003E4397">
                <w:rPr>
                  <w:rStyle w:val="Hiperhivatkozs"/>
                </w:rPr>
                <w:t>programme</w:t>
              </w:r>
              <w:proofErr w:type="spellEnd"/>
            </w:hyperlink>
          </w:p>
          <w:p w14:paraId="6C420E95" w14:textId="77777777" w:rsidR="003E4397" w:rsidRPr="003E4397" w:rsidRDefault="003E4397" w:rsidP="003E4397">
            <w:pPr>
              <w:widowControl/>
              <w:numPr>
                <w:ilvl w:val="0"/>
                <w:numId w:val="21"/>
              </w:numPr>
              <w:autoSpaceDE/>
              <w:autoSpaceDN/>
              <w:spacing w:after="200" w:line="360" w:lineRule="auto"/>
              <w:contextualSpacing/>
            </w:pPr>
            <w:r w:rsidRPr="003E4397">
              <w:t xml:space="preserve">Viking </w:t>
            </w:r>
            <w:proofErr w:type="spellStart"/>
            <w:r w:rsidRPr="003E4397">
              <w:t>Studies</w:t>
            </w:r>
            <w:proofErr w:type="spellEnd"/>
            <w:r w:rsidRPr="003E4397">
              <w:t xml:space="preserve"> and Old </w:t>
            </w:r>
            <w:proofErr w:type="spellStart"/>
            <w:r w:rsidRPr="003E4397">
              <w:t>Nore</w:t>
            </w:r>
            <w:proofErr w:type="spellEnd"/>
            <w:r w:rsidRPr="003E4397">
              <w:t xml:space="preserve"> </w:t>
            </w:r>
            <w:proofErr w:type="spellStart"/>
            <w:r w:rsidRPr="003E4397">
              <w:t>Literature</w:t>
            </w:r>
            <w:proofErr w:type="spellEnd"/>
            <w:r w:rsidRPr="003E4397">
              <w:t xml:space="preserve"> (</w:t>
            </w:r>
            <w:proofErr w:type="spellStart"/>
            <w:r w:rsidRPr="003E4397">
              <w:t>autumn</w:t>
            </w:r>
            <w:proofErr w:type="spellEnd"/>
            <w:r w:rsidRPr="003E4397">
              <w:t xml:space="preserve">), campus </w:t>
            </w:r>
            <w:proofErr w:type="spellStart"/>
            <w:r w:rsidRPr="003E4397">
              <w:t>Vestfold</w:t>
            </w:r>
            <w:proofErr w:type="spellEnd"/>
            <w:r w:rsidRPr="003E4397">
              <w:t xml:space="preserve">: </w:t>
            </w:r>
            <w:hyperlink r:id="rId22" w:history="1">
              <w:r w:rsidRPr="003E4397">
                <w:rPr>
                  <w:rStyle w:val="Hiperhivatkozs"/>
                </w:rPr>
                <w:t xml:space="preserve">Viking </w:t>
              </w:r>
              <w:proofErr w:type="spellStart"/>
              <w:r w:rsidRPr="003E4397">
                <w:rPr>
                  <w:rStyle w:val="Hiperhivatkozs"/>
                </w:rPr>
                <w:t>History</w:t>
              </w:r>
              <w:proofErr w:type="spellEnd"/>
              <w:r w:rsidRPr="003E4397">
                <w:rPr>
                  <w:rStyle w:val="Hiperhivatkozs"/>
                </w:rPr>
                <w:t xml:space="preserve"> and Old </w:t>
              </w:r>
              <w:proofErr w:type="spellStart"/>
              <w:r w:rsidRPr="003E4397">
                <w:rPr>
                  <w:rStyle w:val="Hiperhivatkozs"/>
                </w:rPr>
                <w:t>Norse</w:t>
              </w:r>
              <w:proofErr w:type="spellEnd"/>
              <w:r w:rsidRPr="003E4397">
                <w:rPr>
                  <w:rStyle w:val="Hiperhivatkozs"/>
                </w:rPr>
                <w:t xml:space="preserve"> </w:t>
              </w:r>
              <w:proofErr w:type="spellStart"/>
              <w:r w:rsidRPr="003E4397">
                <w:rPr>
                  <w:rStyle w:val="Hiperhivatkozs"/>
                </w:rPr>
                <w:t>Literature</w:t>
              </w:r>
              <w:proofErr w:type="spellEnd"/>
              <w:r w:rsidRPr="003E4397">
                <w:rPr>
                  <w:rStyle w:val="Hiperhivatkozs"/>
                </w:rPr>
                <w:t xml:space="preserve"> – </w:t>
              </w:r>
              <w:r w:rsidRPr="003E4397">
                <w:rPr>
                  <w:rStyle w:val="Hiperhivatkozs"/>
                </w:rPr>
                <w:lastRenderedPageBreak/>
                <w:t xml:space="preserve">Exchange - </w:t>
              </w:r>
              <w:proofErr w:type="spellStart"/>
              <w:r w:rsidRPr="003E4397">
                <w:rPr>
                  <w:rStyle w:val="Hiperhivatkozs"/>
                </w:rPr>
                <w:t>Universitetet</w:t>
              </w:r>
              <w:proofErr w:type="spellEnd"/>
              <w:r w:rsidRPr="003E4397">
                <w:rPr>
                  <w:rStyle w:val="Hiperhivatkozs"/>
                </w:rPr>
                <w:t xml:space="preserve"> i </w:t>
              </w:r>
              <w:proofErr w:type="spellStart"/>
              <w:r w:rsidRPr="003E4397">
                <w:rPr>
                  <w:rStyle w:val="Hiperhivatkozs"/>
                </w:rPr>
                <w:t>Sørøst-Norge</w:t>
              </w:r>
              <w:proofErr w:type="spellEnd"/>
            </w:hyperlink>
          </w:p>
          <w:p w14:paraId="262521D2" w14:textId="493ED17A" w:rsidR="00982F1D" w:rsidRPr="0068324E" w:rsidRDefault="00982F1D" w:rsidP="003E4397">
            <w:pPr>
              <w:widowControl/>
              <w:autoSpaceDE/>
              <w:autoSpaceDN/>
              <w:spacing w:after="200" w:line="360" w:lineRule="auto"/>
              <w:contextualSpacing/>
            </w:pPr>
          </w:p>
        </w:tc>
        <w:tc>
          <w:tcPr>
            <w:tcW w:w="2081" w:type="dxa"/>
          </w:tcPr>
          <w:p w14:paraId="2B980573" w14:textId="77777777" w:rsidR="00A03514" w:rsidRDefault="00A03514" w:rsidP="00A03514">
            <w:pPr>
              <w:rPr>
                <w:rFonts w:ascii="Arial" w:hAnsi="Arial" w:cs="Arial"/>
                <w:color w:val="7800F0"/>
                <w:sz w:val="20"/>
                <w:szCs w:val="20"/>
                <w:lang w:val="de-DE"/>
              </w:rPr>
            </w:pPr>
            <w:hyperlink r:id="rId23" w:history="1">
              <w:r>
                <w:rPr>
                  <w:rStyle w:val="Hiperhivatkozs"/>
                  <w:rFonts w:cs="Arial"/>
                  <w:color w:val="7800F0"/>
                  <w:sz w:val="20"/>
                  <w:szCs w:val="20"/>
                  <w:lang w:val="de-DE"/>
                </w:rPr>
                <w:t>Kine.Korsmo@usn.no</w:t>
              </w:r>
            </w:hyperlink>
          </w:p>
          <w:p w14:paraId="798F4D2D" w14:textId="77777777" w:rsidR="00A03514" w:rsidRDefault="00A03514" w:rsidP="001345D3">
            <w:pPr>
              <w:widowControl/>
              <w:autoSpaceDE/>
              <w:autoSpaceDN/>
              <w:spacing w:after="200" w:line="360" w:lineRule="auto"/>
              <w:contextualSpacing/>
            </w:pPr>
          </w:p>
        </w:tc>
        <w:tc>
          <w:tcPr>
            <w:tcW w:w="2081" w:type="dxa"/>
          </w:tcPr>
          <w:p w14:paraId="49D78E93" w14:textId="77777777" w:rsidR="00A03514" w:rsidRDefault="00A03514" w:rsidP="00A03514">
            <w:pPr>
              <w:rPr>
                <w:rFonts w:ascii="Arial" w:hAnsi="Arial" w:cs="Arial"/>
                <w:color w:val="7800F0"/>
                <w:sz w:val="20"/>
                <w:szCs w:val="20"/>
                <w:lang w:val="de-DE"/>
              </w:rPr>
            </w:pPr>
            <w:hyperlink r:id="rId24" w:history="1">
              <w:r>
                <w:rPr>
                  <w:rStyle w:val="Hiperhivatkozs"/>
                  <w:rFonts w:cs="Arial"/>
                  <w:color w:val="7800F0"/>
                  <w:sz w:val="20"/>
                  <w:szCs w:val="20"/>
                  <w:lang w:val="de-DE"/>
                </w:rPr>
                <w:t>www.usn.no</w:t>
              </w:r>
            </w:hyperlink>
            <w:r>
              <w:rPr>
                <w:rFonts w:ascii="Arial" w:hAnsi="Arial" w:cs="Arial"/>
                <w:color w:val="7800F0"/>
                <w:sz w:val="20"/>
                <w:szCs w:val="20"/>
                <w:lang w:val="en-US"/>
              </w:rPr>
              <w:t xml:space="preserve"> </w:t>
            </w:r>
          </w:p>
          <w:p w14:paraId="0990BA07" w14:textId="77777777" w:rsidR="00A03514" w:rsidRDefault="00A03514" w:rsidP="001345D3">
            <w:pPr>
              <w:widowControl/>
              <w:autoSpaceDE/>
              <w:autoSpaceDN/>
              <w:spacing w:after="200" w:line="360" w:lineRule="auto"/>
              <w:contextualSpacing/>
            </w:pPr>
          </w:p>
        </w:tc>
      </w:tr>
    </w:tbl>
    <w:p w14:paraId="43DD52D2" w14:textId="4A70F0E9" w:rsidR="001345D3" w:rsidRPr="00413E89" w:rsidRDefault="001345D3" w:rsidP="001345D3">
      <w:pPr>
        <w:widowControl/>
        <w:autoSpaceDE/>
        <w:autoSpaceDN/>
        <w:spacing w:after="200"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BE8D8AA" w14:textId="503D772F" w:rsidR="005860C8" w:rsidRPr="00413E89" w:rsidRDefault="005860C8" w:rsidP="005860C8">
      <w:pPr>
        <w:widowControl/>
        <w:autoSpaceDE/>
        <w:autoSpaceDN/>
        <w:spacing w:after="200"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Please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note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that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most of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the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courses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offered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by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the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823094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target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universit</w:t>
      </w:r>
      <w:r w:rsidR="00124DDF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are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 </w:t>
      </w:r>
      <w:proofErr w:type="spellStart"/>
      <w:r w:rsidR="00C106A6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the</w:t>
      </w:r>
      <w:proofErr w:type="spellEnd"/>
      <w:r w:rsidR="00C106A6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823094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given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language</w:t>
      </w:r>
      <w:proofErr w:type="spellEnd"/>
      <w:r w:rsidR="00823094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823094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above</w:t>
      </w:r>
      <w:proofErr w:type="spellEnd"/>
      <w:r w:rsidR="00C106A6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;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only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some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of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them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are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 English.</w:t>
      </w:r>
    </w:p>
    <w:p w14:paraId="61E1F5A7" w14:textId="397F3345" w:rsidR="00101F16" w:rsidRPr="00413E89" w:rsidRDefault="007A236A" w:rsidP="005860C8">
      <w:pPr>
        <w:widowControl/>
        <w:autoSpaceDE/>
        <w:autoSpaceDN/>
        <w:spacing w:after="200"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Please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note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that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credit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acceptance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905546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for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the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scholarship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is </w:t>
      </w:r>
      <w:proofErr w:type="spellStart"/>
      <w:r w:rsidR="00905546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im</w:t>
      </w:r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possible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at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the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University of Pécs. </w:t>
      </w:r>
    </w:p>
    <w:p w14:paraId="644F6A4B" w14:textId="77777777" w:rsidR="00AA16E9" w:rsidRPr="00413E89" w:rsidRDefault="00AA16E9" w:rsidP="005860C8">
      <w:pPr>
        <w:widowControl/>
        <w:autoSpaceDE/>
        <w:autoSpaceDN/>
        <w:spacing w:after="200"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E8E88C4" w14:textId="7D489149" w:rsidR="008A55C2" w:rsidRPr="00413E89" w:rsidRDefault="008A55C2" w:rsidP="00D65284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</w:pPr>
      <w:proofErr w:type="spellStart"/>
      <w:r w:rsidRPr="00413E8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>Parts</w:t>
      </w:r>
      <w:proofErr w:type="spellEnd"/>
      <w:r w:rsidRPr="00413E8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 xml:space="preserve"> of </w:t>
      </w:r>
      <w:proofErr w:type="spellStart"/>
      <w:r w:rsidRPr="00413E8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>the</w:t>
      </w:r>
      <w:proofErr w:type="spellEnd"/>
      <w:r w:rsidRPr="00413E8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413E8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>application</w:t>
      </w:r>
      <w:proofErr w:type="spellEnd"/>
      <w:r w:rsidRPr="00413E8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>:</w:t>
      </w:r>
    </w:p>
    <w:p w14:paraId="2F1CF2D3" w14:textId="15441FF5" w:rsidR="00D65284" w:rsidRPr="00633816" w:rsidRDefault="008A55C2" w:rsidP="005860C8">
      <w:pPr>
        <w:widowControl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63381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Online </w:t>
      </w:r>
      <w:proofErr w:type="spellStart"/>
      <w:r w:rsidRPr="0063381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application</w:t>
      </w:r>
      <w:proofErr w:type="spellEnd"/>
      <w:r w:rsidRPr="0063381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3381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form</w:t>
      </w:r>
      <w:proofErr w:type="spellEnd"/>
      <w:r w:rsidR="007364D5" w:rsidRPr="0063381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: </w:t>
      </w:r>
    </w:p>
    <w:p w14:paraId="55DFB0F0" w14:textId="544F807E" w:rsidR="0050545F" w:rsidRPr="00633816" w:rsidRDefault="008A55C2" w:rsidP="000E5DCE">
      <w:pPr>
        <w:widowControl/>
        <w:numPr>
          <w:ilvl w:val="1"/>
          <w:numId w:val="9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plea</w:t>
      </w:r>
      <w:r w:rsidR="0050545F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se</w:t>
      </w:r>
      <w:proofErr w:type="spellEnd"/>
      <w:r w:rsidR="0050545F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50545F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fill</w:t>
      </w:r>
      <w:proofErr w:type="spellEnd"/>
      <w:r w:rsidR="0050545F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50545F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it</w:t>
      </w:r>
      <w:proofErr w:type="spellEnd"/>
      <w:r w:rsidR="0050545F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 </w:t>
      </w:r>
      <w:proofErr w:type="spellStart"/>
      <w:r w:rsidR="0050545F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in</w:t>
      </w:r>
      <w:proofErr w:type="spellEnd"/>
      <w:r w:rsidR="0050545F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50545F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the</w:t>
      </w:r>
      <w:proofErr w:type="spellEnd"/>
      <w:r w:rsidR="0050545F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English </w:t>
      </w:r>
      <w:proofErr w:type="spellStart"/>
      <w:r w:rsidR="0050545F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language</w:t>
      </w:r>
      <w:proofErr w:type="spellEnd"/>
    </w:p>
    <w:p w14:paraId="0A4B7C8D" w14:textId="4CE96A32" w:rsidR="00633816" w:rsidRPr="00447684" w:rsidRDefault="00633816" w:rsidP="000E5DCE">
      <w:pPr>
        <w:widowControl/>
        <w:numPr>
          <w:ilvl w:val="1"/>
          <w:numId w:val="9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Please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include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your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63381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Motivation</w:t>
      </w:r>
      <w:proofErr w:type="spellEnd"/>
      <w:r w:rsidRPr="0063381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3381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Letter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Pr="00AC674E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proofErr w:type="spellEnd"/>
      <w:r w:rsidRPr="00AC674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C674E">
        <w:rPr>
          <w:rFonts w:asciiTheme="minorHAnsi" w:hAnsiTheme="minorHAnsi" w:cstheme="minorHAnsi"/>
          <w:color w:val="000000" w:themeColor="text1"/>
          <w:sz w:val="24"/>
          <w:szCs w:val="24"/>
        </w:rPr>
        <w:t>to</w:t>
      </w:r>
      <w:proofErr w:type="spellEnd"/>
      <w:r w:rsidRPr="00AC674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C674E">
        <w:rPr>
          <w:rFonts w:asciiTheme="minorHAnsi" w:hAnsiTheme="minorHAnsi" w:cstheme="minorHAnsi"/>
          <w:color w:val="000000" w:themeColor="text1"/>
          <w:sz w:val="24"/>
          <w:szCs w:val="24"/>
        </w:rPr>
        <w:t>one-page</w:t>
      </w:r>
      <w:proofErr w:type="spellEnd"/>
      <w:r w:rsidRPr="00AC674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C674E">
        <w:rPr>
          <w:rFonts w:asciiTheme="minorHAnsi" w:hAnsiTheme="minorHAnsi" w:cstheme="minorHAnsi"/>
          <w:color w:val="000000" w:themeColor="text1"/>
          <w:sz w:val="24"/>
          <w:szCs w:val="24"/>
        </w:rPr>
        <w:t>letter</w:t>
      </w:r>
      <w:proofErr w:type="spellEnd"/>
      <w:r w:rsidRPr="00AC674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in </w:t>
      </w:r>
      <w:proofErr w:type="spellStart"/>
      <w:r w:rsidRPr="00AC674E">
        <w:rPr>
          <w:rFonts w:asciiTheme="minorHAnsi" w:hAnsiTheme="minorHAnsi" w:cstheme="minorHAnsi"/>
          <w:color w:val="000000" w:themeColor="text1"/>
          <w:sz w:val="24"/>
          <w:szCs w:val="24"/>
        </w:rPr>
        <w:t>which</w:t>
      </w:r>
      <w:proofErr w:type="spellEnd"/>
      <w:r w:rsidRPr="00AC674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C674E">
        <w:rPr>
          <w:rFonts w:asciiTheme="minorHAnsi" w:hAnsiTheme="minorHAnsi" w:cstheme="minorHAnsi"/>
          <w:color w:val="000000" w:themeColor="text1"/>
          <w:sz w:val="24"/>
          <w:szCs w:val="24"/>
        </w:rPr>
        <w:t>the</w:t>
      </w:r>
      <w:proofErr w:type="spellEnd"/>
      <w:r w:rsidRPr="00AC674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C674E">
        <w:rPr>
          <w:rFonts w:asciiTheme="minorHAnsi" w:hAnsiTheme="minorHAnsi" w:cstheme="minorHAnsi"/>
          <w:color w:val="000000" w:themeColor="text1"/>
          <w:sz w:val="24"/>
          <w:szCs w:val="24"/>
        </w:rPr>
        <w:t>applicant</w:t>
      </w:r>
      <w:proofErr w:type="spellEnd"/>
      <w:r w:rsidRPr="00AC674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C674E">
        <w:rPr>
          <w:rFonts w:asciiTheme="minorHAnsi" w:hAnsiTheme="minorHAnsi" w:cstheme="minorHAnsi"/>
          <w:color w:val="000000" w:themeColor="text1"/>
          <w:sz w:val="24"/>
          <w:szCs w:val="24"/>
        </w:rPr>
        <w:t>explains</w:t>
      </w:r>
      <w:proofErr w:type="spellEnd"/>
      <w:r w:rsidRPr="00AC674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C674E">
        <w:rPr>
          <w:rFonts w:asciiTheme="minorHAnsi" w:hAnsiTheme="minorHAnsi" w:cstheme="minorHAnsi"/>
          <w:color w:val="000000" w:themeColor="text1"/>
          <w:sz w:val="24"/>
          <w:szCs w:val="24"/>
        </w:rPr>
        <w:t>the</w:t>
      </w:r>
      <w:proofErr w:type="spellEnd"/>
      <w:r w:rsidRPr="00AC674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C674E">
        <w:rPr>
          <w:rFonts w:asciiTheme="minorHAnsi" w:hAnsiTheme="minorHAnsi" w:cstheme="minorHAnsi"/>
          <w:color w:val="000000" w:themeColor="text1"/>
          <w:sz w:val="24"/>
          <w:szCs w:val="24"/>
        </w:rPr>
        <w:t>reason</w:t>
      </w:r>
      <w:proofErr w:type="spellEnd"/>
      <w:r w:rsidRPr="00AC674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C674E">
        <w:rPr>
          <w:rFonts w:asciiTheme="minorHAnsi" w:hAnsiTheme="minorHAnsi" w:cstheme="minorHAnsi"/>
          <w:color w:val="000000" w:themeColor="text1"/>
          <w:sz w:val="24"/>
          <w:szCs w:val="24"/>
        </w:rPr>
        <w:t>for</w:t>
      </w:r>
      <w:proofErr w:type="spellEnd"/>
      <w:r w:rsidRPr="00AC674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C674E">
        <w:rPr>
          <w:rFonts w:asciiTheme="minorHAnsi" w:hAnsiTheme="minorHAnsi" w:cstheme="minorHAnsi"/>
          <w:color w:val="000000" w:themeColor="text1"/>
          <w:sz w:val="24"/>
          <w:szCs w:val="24"/>
        </w:rPr>
        <w:t>their</w:t>
      </w:r>
      <w:proofErr w:type="spellEnd"/>
      <w:r w:rsidRPr="00AC674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C674E">
        <w:rPr>
          <w:rFonts w:asciiTheme="minorHAnsi" w:hAnsiTheme="minorHAnsi" w:cstheme="minorHAnsi"/>
          <w:color w:val="000000" w:themeColor="text1"/>
          <w:sz w:val="24"/>
          <w:szCs w:val="24"/>
        </w:rPr>
        <w:t>application</w:t>
      </w:r>
      <w:proofErr w:type="spellEnd"/>
      <w:r w:rsidRPr="00AC674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AC674E">
        <w:rPr>
          <w:rFonts w:asciiTheme="minorHAnsi" w:hAnsiTheme="minorHAnsi" w:cstheme="minorHAnsi"/>
          <w:color w:val="000000" w:themeColor="text1"/>
          <w:sz w:val="24"/>
          <w:szCs w:val="24"/>
        </w:rPr>
        <w:t>the</w:t>
      </w:r>
      <w:proofErr w:type="spellEnd"/>
      <w:r w:rsidRPr="00AC674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C674E">
        <w:rPr>
          <w:rFonts w:asciiTheme="minorHAnsi" w:hAnsiTheme="minorHAnsi" w:cstheme="minorHAnsi"/>
          <w:color w:val="000000" w:themeColor="text1"/>
          <w:sz w:val="24"/>
          <w:szCs w:val="24"/>
        </w:rPr>
        <w:t>contribution</w:t>
      </w:r>
      <w:proofErr w:type="spellEnd"/>
      <w:r w:rsidRPr="00AC674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of </w:t>
      </w:r>
      <w:proofErr w:type="spellStart"/>
      <w:r w:rsidRPr="00AC674E">
        <w:rPr>
          <w:rFonts w:asciiTheme="minorHAnsi" w:hAnsiTheme="minorHAnsi" w:cstheme="minorHAnsi"/>
          <w:color w:val="000000" w:themeColor="text1"/>
          <w:sz w:val="24"/>
          <w:szCs w:val="24"/>
        </w:rPr>
        <w:t>the</w:t>
      </w:r>
      <w:proofErr w:type="spellEnd"/>
      <w:r w:rsidRPr="00AC674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C674E">
        <w:rPr>
          <w:rFonts w:asciiTheme="minorHAnsi" w:hAnsiTheme="minorHAnsi" w:cstheme="minorHAnsi"/>
          <w:color w:val="000000" w:themeColor="text1"/>
          <w:sz w:val="24"/>
          <w:szCs w:val="24"/>
        </w:rPr>
        <w:t>Gap</w:t>
      </w:r>
      <w:proofErr w:type="spellEnd"/>
      <w:r w:rsidRPr="00AC674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Year </w:t>
      </w:r>
      <w:proofErr w:type="spellStart"/>
      <w:r w:rsidRPr="00AC674E">
        <w:rPr>
          <w:rFonts w:asciiTheme="minorHAnsi" w:hAnsiTheme="minorHAnsi" w:cstheme="minorHAnsi"/>
          <w:color w:val="000000" w:themeColor="text1"/>
          <w:sz w:val="24"/>
          <w:szCs w:val="24"/>
        </w:rPr>
        <w:t>to</w:t>
      </w:r>
      <w:proofErr w:type="spellEnd"/>
      <w:r w:rsidRPr="00AC674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C674E">
        <w:rPr>
          <w:rFonts w:asciiTheme="minorHAnsi" w:hAnsiTheme="minorHAnsi" w:cstheme="minorHAnsi"/>
          <w:color w:val="000000" w:themeColor="text1"/>
          <w:sz w:val="24"/>
          <w:szCs w:val="24"/>
        </w:rPr>
        <w:t>the</w:t>
      </w:r>
      <w:proofErr w:type="spellEnd"/>
      <w:r w:rsidRPr="00AC674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C674E">
        <w:rPr>
          <w:rFonts w:asciiTheme="minorHAnsi" w:hAnsiTheme="minorHAnsi" w:cstheme="minorHAnsi"/>
          <w:color w:val="000000" w:themeColor="text1"/>
          <w:sz w:val="24"/>
          <w:szCs w:val="24"/>
        </w:rPr>
        <w:t>development</w:t>
      </w:r>
      <w:proofErr w:type="spellEnd"/>
      <w:r w:rsidRPr="00AC674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of </w:t>
      </w:r>
      <w:proofErr w:type="spellStart"/>
      <w:r w:rsidRPr="00AC674E">
        <w:rPr>
          <w:rFonts w:asciiTheme="minorHAnsi" w:hAnsiTheme="minorHAnsi" w:cstheme="minorHAnsi"/>
          <w:color w:val="000000" w:themeColor="text1"/>
          <w:sz w:val="24"/>
          <w:szCs w:val="24"/>
        </w:rPr>
        <w:t>their</w:t>
      </w:r>
      <w:proofErr w:type="spellEnd"/>
      <w:r w:rsidRPr="00AC674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C674E">
        <w:rPr>
          <w:rFonts w:asciiTheme="minorHAnsi" w:hAnsiTheme="minorHAnsi" w:cstheme="minorHAnsi"/>
          <w:color w:val="000000" w:themeColor="text1"/>
          <w:sz w:val="24"/>
          <w:szCs w:val="24"/>
        </w:rPr>
        <w:t>career</w:t>
      </w:r>
      <w:proofErr w:type="spellEnd"/>
      <w:r w:rsidRPr="00AC674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AC674E">
        <w:rPr>
          <w:rFonts w:asciiTheme="minorHAnsi" w:hAnsiTheme="minorHAnsi" w:cstheme="minorHAnsi"/>
          <w:color w:val="000000" w:themeColor="text1"/>
          <w:sz w:val="24"/>
          <w:szCs w:val="24"/>
        </w:rPr>
        <w:t>social</w:t>
      </w:r>
      <w:proofErr w:type="spellEnd"/>
      <w:r w:rsidRPr="00AC674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European, and </w:t>
      </w:r>
      <w:proofErr w:type="spellStart"/>
      <w:r w:rsidRPr="00AC674E">
        <w:rPr>
          <w:rFonts w:asciiTheme="minorHAnsi" w:hAnsiTheme="minorHAnsi" w:cstheme="minorHAnsi"/>
          <w:color w:val="000000" w:themeColor="text1"/>
          <w:sz w:val="24"/>
          <w:szCs w:val="24"/>
        </w:rPr>
        <w:t>other</w:t>
      </w:r>
      <w:proofErr w:type="spellEnd"/>
      <w:r w:rsidRPr="00AC674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C674E">
        <w:rPr>
          <w:rFonts w:asciiTheme="minorHAnsi" w:hAnsiTheme="minorHAnsi" w:cstheme="minorHAnsi"/>
          <w:color w:val="000000" w:themeColor="text1"/>
          <w:sz w:val="24"/>
          <w:szCs w:val="24"/>
        </w:rPr>
        <w:t>skills</w:t>
      </w:r>
      <w:proofErr w:type="spellEnd"/>
      <w:r w:rsidRPr="00AC674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and </w:t>
      </w:r>
      <w:proofErr w:type="spellStart"/>
      <w:r w:rsidRPr="00447684">
        <w:rPr>
          <w:rFonts w:asciiTheme="minorHAnsi" w:hAnsiTheme="minorHAnsi" w:cstheme="minorHAnsi"/>
          <w:color w:val="000000" w:themeColor="text1"/>
          <w:sz w:val="24"/>
          <w:szCs w:val="24"/>
        </w:rPr>
        <w:t>their</w:t>
      </w:r>
      <w:proofErr w:type="spellEnd"/>
      <w:r w:rsidRPr="004476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47684">
        <w:rPr>
          <w:rFonts w:asciiTheme="minorHAnsi" w:hAnsiTheme="minorHAnsi" w:cstheme="minorHAnsi"/>
          <w:color w:val="000000" w:themeColor="text1"/>
          <w:sz w:val="24"/>
          <w:szCs w:val="24"/>
        </w:rPr>
        <w:t>future</w:t>
      </w:r>
      <w:proofErr w:type="spellEnd"/>
      <w:r w:rsidRPr="004476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47684">
        <w:rPr>
          <w:rFonts w:asciiTheme="minorHAnsi" w:hAnsiTheme="minorHAnsi" w:cstheme="minorHAnsi"/>
          <w:color w:val="000000" w:themeColor="text1"/>
          <w:sz w:val="24"/>
          <w:szCs w:val="24"/>
        </w:rPr>
        <w:t>socio-professional</w:t>
      </w:r>
      <w:proofErr w:type="spellEnd"/>
      <w:r w:rsidRPr="004476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47684">
        <w:rPr>
          <w:rFonts w:asciiTheme="minorHAnsi" w:hAnsiTheme="minorHAnsi" w:cstheme="minorHAnsi"/>
          <w:color w:val="000000" w:themeColor="text1"/>
          <w:sz w:val="24"/>
          <w:szCs w:val="24"/>
        </w:rPr>
        <w:t>integratio</w:t>
      </w:r>
      <w:proofErr w:type="spellEnd"/>
    </w:p>
    <w:p w14:paraId="40A4B595" w14:textId="07E47FA5" w:rsidR="00704ADC" w:rsidRPr="00982F1D" w:rsidRDefault="00C106A6" w:rsidP="00633816">
      <w:pPr>
        <w:pStyle w:val="Listaszerbekezds"/>
        <w:numPr>
          <w:ilvl w:val="1"/>
          <w:numId w:val="9"/>
        </w:numPr>
        <w:rPr>
          <w:highlight w:val="yellow"/>
        </w:rPr>
      </w:pPr>
      <w:proofErr w:type="spellStart"/>
      <w:r w:rsidRPr="00447684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the</w:t>
      </w:r>
      <w:proofErr w:type="spellEnd"/>
      <w:r w:rsidRPr="00447684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6E2E24" w:rsidRPr="00447684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a</w:t>
      </w:r>
      <w:r w:rsidR="008A55C2" w:rsidRPr="00447684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pplication</w:t>
      </w:r>
      <w:proofErr w:type="spellEnd"/>
      <w:r w:rsidR="008A55C2" w:rsidRPr="00447684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8A55C2" w:rsidRPr="00447684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form</w:t>
      </w:r>
      <w:proofErr w:type="spellEnd"/>
      <w:r w:rsidR="008A55C2" w:rsidRPr="00447684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 is</w:t>
      </w:r>
      <w:r w:rsidR="00CB4D8A" w:rsidRPr="00447684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 here:</w:t>
      </w:r>
      <w:r w:rsidR="00633816" w:rsidRPr="00447684">
        <w:rPr>
          <w:highlight w:val="yellow"/>
        </w:rPr>
        <w:t xml:space="preserve"> </w:t>
      </w:r>
      <w:hyperlink r:id="rId25" w:history="1">
        <w:r w:rsidR="00A47D1E" w:rsidRPr="00A47D1E">
          <w:rPr>
            <w:rStyle w:val="Hiperhivatkozs"/>
          </w:rPr>
          <w:t xml:space="preserve">EDUC: </w:t>
        </w:r>
        <w:proofErr w:type="spellStart"/>
        <w:r w:rsidR="00A47D1E" w:rsidRPr="00A47D1E">
          <w:rPr>
            <w:rStyle w:val="Hiperhivatkozs"/>
          </w:rPr>
          <w:t>Gap</w:t>
        </w:r>
        <w:proofErr w:type="spellEnd"/>
        <w:r w:rsidR="00A47D1E" w:rsidRPr="00A47D1E">
          <w:rPr>
            <w:rStyle w:val="Hiperhivatkozs"/>
          </w:rPr>
          <w:t xml:space="preserve"> Year </w:t>
        </w:r>
        <w:proofErr w:type="spellStart"/>
        <w:r w:rsidR="00A47D1E" w:rsidRPr="00A47D1E">
          <w:rPr>
            <w:rStyle w:val="Hiperhivatkozs"/>
          </w:rPr>
          <w:t>Application</w:t>
        </w:r>
        <w:proofErr w:type="spellEnd"/>
        <w:r w:rsidR="00A47D1E" w:rsidRPr="00A47D1E">
          <w:rPr>
            <w:rStyle w:val="Hiperhivatkozs"/>
          </w:rPr>
          <w:t xml:space="preserve"> </w:t>
        </w:r>
        <w:proofErr w:type="spellStart"/>
        <w:r w:rsidR="00A47D1E" w:rsidRPr="00A47D1E">
          <w:rPr>
            <w:rStyle w:val="Hiperhivatkozs"/>
          </w:rPr>
          <w:t>Form</w:t>
        </w:r>
        <w:proofErr w:type="spellEnd"/>
        <w:r w:rsidR="00A47D1E" w:rsidRPr="00A47D1E">
          <w:rPr>
            <w:rStyle w:val="Hiperhivatkozs"/>
          </w:rPr>
          <w:t xml:space="preserve"> 2026-2027 </w:t>
        </w:r>
        <w:proofErr w:type="spellStart"/>
        <w:r w:rsidR="00A47D1E" w:rsidRPr="00A47D1E">
          <w:rPr>
            <w:rStyle w:val="Hiperhivatkozs"/>
          </w:rPr>
          <w:t>Academic</w:t>
        </w:r>
        <w:proofErr w:type="spellEnd"/>
        <w:r w:rsidR="00A47D1E" w:rsidRPr="00A47D1E">
          <w:rPr>
            <w:rStyle w:val="Hiperhivatkozs"/>
          </w:rPr>
          <w:t xml:space="preserve"> Year</w:t>
        </w:r>
      </w:hyperlink>
    </w:p>
    <w:p w14:paraId="3E49BF19" w14:textId="77777777" w:rsidR="00982F1D" w:rsidRPr="00447684" w:rsidRDefault="00982F1D" w:rsidP="00982F1D">
      <w:pPr>
        <w:pStyle w:val="Listaszerbekezds"/>
        <w:ind w:left="1440" w:firstLine="0"/>
        <w:rPr>
          <w:highlight w:val="yellow"/>
        </w:rPr>
      </w:pPr>
    </w:p>
    <w:p w14:paraId="4F911EB8" w14:textId="3C903CB5" w:rsidR="00F81AD6" w:rsidRPr="00633816" w:rsidRDefault="00F81AD6" w:rsidP="005860C8">
      <w:pPr>
        <w:pStyle w:val="Listaszerbekezds"/>
        <w:widowControl/>
        <w:numPr>
          <w:ilvl w:val="0"/>
          <w:numId w:val="8"/>
        </w:numPr>
        <w:autoSpaceDE/>
        <w:autoSpaceDN/>
        <w:spacing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proofErr w:type="spellStart"/>
      <w:r w:rsidRPr="0063381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Copy</w:t>
      </w:r>
      <w:proofErr w:type="spellEnd"/>
      <w:r w:rsidRPr="0063381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63381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certificates</w:t>
      </w:r>
      <w:proofErr w:type="spellEnd"/>
      <w:r w:rsidRPr="0063381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63381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language</w:t>
      </w:r>
      <w:proofErr w:type="spellEnd"/>
      <w:r w:rsidRPr="0063381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3381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proficiency</w:t>
      </w:r>
      <w:proofErr w:type="spellEnd"/>
      <w:r w:rsidR="0063381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(e-mail)</w:t>
      </w:r>
    </w:p>
    <w:p w14:paraId="313CB33B" w14:textId="5234C736" w:rsidR="00D65284" w:rsidRPr="00633816" w:rsidRDefault="00F81AD6" w:rsidP="00633816">
      <w:pPr>
        <w:pStyle w:val="Listaszerbekezds"/>
        <w:widowControl/>
        <w:numPr>
          <w:ilvl w:val="0"/>
          <w:numId w:val="8"/>
        </w:numPr>
        <w:autoSpaceDE/>
        <w:autoSpaceDN/>
        <w:spacing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proofErr w:type="spellStart"/>
      <w:r w:rsidRPr="0063381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Documents</w:t>
      </w:r>
      <w:proofErr w:type="spellEnd"/>
      <w:r w:rsidRPr="0063381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3381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demonstrating</w:t>
      </w:r>
      <w:proofErr w:type="spellEnd"/>
      <w:r w:rsidRPr="0063381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3381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public</w:t>
      </w:r>
      <w:proofErr w:type="spellEnd"/>
      <w:r w:rsidRPr="0063381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and/</w:t>
      </w:r>
      <w:proofErr w:type="spellStart"/>
      <w:r w:rsidRPr="0063381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or</w:t>
      </w:r>
      <w:proofErr w:type="spellEnd"/>
      <w:r w:rsidRPr="0063381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3381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scientific</w:t>
      </w:r>
      <w:proofErr w:type="spellEnd"/>
      <w:r w:rsidRPr="0063381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3381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activity</w:t>
      </w:r>
      <w:proofErr w:type="spellEnd"/>
      <w:r w:rsidR="00AC674E" w:rsidRPr="0063381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="00AC674E" w:rsidRPr="0063381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optional</w:t>
      </w:r>
      <w:proofErr w:type="spellEnd"/>
      <w:r w:rsidR="00AC674E" w:rsidRPr="0063381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)</w:t>
      </w:r>
    </w:p>
    <w:p w14:paraId="366271A5" w14:textId="7E34F417" w:rsidR="00F81AD6" w:rsidRPr="00413E89" w:rsidRDefault="00F81AD6" w:rsidP="00D6528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Please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send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all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documents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to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hyperlink r:id="rId26" w:history="1">
        <w:r w:rsidR="006D62EE" w:rsidRPr="00413E89">
          <w:rPr>
            <w:rStyle w:val="Hiperhivatkozs"/>
            <w:rFonts w:asciiTheme="minorHAnsi" w:hAnsiTheme="minorHAnsi" w:cstheme="minorHAnsi"/>
            <w:sz w:val="24"/>
            <w:szCs w:val="24"/>
          </w:rPr>
          <w:t>nemeth.judit@pte.hu</w:t>
        </w:r>
      </w:hyperlink>
      <w:r w:rsidRPr="00413E89">
        <w:rPr>
          <w:rFonts w:asciiTheme="minorHAnsi" w:hAnsiTheme="minorHAnsi" w:cstheme="minorHAnsi"/>
          <w:color w:val="E36C0A" w:themeColor="accent6" w:themeShade="BF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at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the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same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time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as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the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application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but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no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later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than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the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deadline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for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applying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1C0A9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726FA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3D5976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190CE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7364D5">
        <w:rPr>
          <w:rFonts w:asciiTheme="minorHAnsi" w:hAnsiTheme="minorHAnsi" w:cstheme="minorHAnsi"/>
          <w:color w:val="000000" w:themeColor="text1"/>
          <w:sz w:val="24"/>
          <w:szCs w:val="24"/>
        </w:rPr>
        <w:t>th</w:t>
      </w:r>
      <w:proofErr w:type="spellEnd"/>
      <w:r w:rsidR="003B7D4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364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0726FA">
        <w:rPr>
          <w:rFonts w:asciiTheme="minorHAnsi" w:hAnsiTheme="minorHAnsi" w:cstheme="minorHAnsi"/>
          <w:color w:val="000000" w:themeColor="text1"/>
          <w:sz w:val="24"/>
          <w:szCs w:val="24"/>
        </w:rPr>
        <w:t>March</w:t>
      </w:r>
      <w:proofErr w:type="spellEnd"/>
      <w:proofErr w:type="gramEnd"/>
      <w:r w:rsidR="00905546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202</w:t>
      </w:r>
      <w:r w:rsidR="00100A10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D428E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1</w:t>
      </w:r>
      <w:r w:rsidR="000726FA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D428E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D428E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pm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C3CD313" w14:textId="77777777" w:rsidR="00D65284" w:rsidRPr="00413E89" w:rsidRDefault="00D65284" w:rsidP="00D6528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5D803C5" w14:textId="568A2237" w:rsidR="00F81AD6" w:rsidRPr="00413E89" w:rsidRDefault="00F81AD6" w:rsidP="00D6528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 w:rsidRPr="00413E8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 xml:space="preserve">The </w:t>
      </w:r>
      <w:proofErr w:type="spellStart"/>
      <w:r w:rsidRPr="00413E8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>application</w:t>
      </w:r>
      <w:proofErr w:type="spellEnd"/>
      <w:r w:rsidRPr="00413E8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413E8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>will</w:t>
      </w:r>
      <w:proofErr w:type="spellEnd"/>
      <w:r w:rsidRPr="00413E8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 xml:space="preserve"> be </w:t>
      </w:r>
      <w:proofErr w:type="spellStart"/>
      <w:r w:rsidRPr="00413E8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>evaluated</w:t>
      </w:r>
      <w:proofErr w:type="spellEnd"/>
      <w:r w:rsidRPr="00413E8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413E8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>according</w:t>
      </w:r>
      <w:proofErr w:type="spellEnd"/>
      <w:r w:rsidRPr="00413E8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413E8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>to</w:t>
      </w:r>
      <w:proofErr w:type="spellEnd"/>
      <w:r w:rsidRPr="00413E8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413E8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>the</w:t>
      </w:r>
      <w:proofErr w:type="spellEnd"/>
      <w:r w:rsidRPr="00413E8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413E8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>following</w:t>
      </w:r>
      <w:proofErr w:type="spellEnd"/>
      <w:r w:rsidRPr="00413E8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413E8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>criteria</w:t>
      </w:r>
      <w:proofErr w:type="spellEnd"/>
      <w:r w:rsidR="008D582C" w:rsidRPr="00413E89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:</w:t>
      </w:r>
    </w:p>
    <w:p w14:paraId="190C405F" w14:textId="2C79B36C" w:rsidR="008D582C" w:rsidRPr="00413E89" w:rsidRDefault="008D582C" w:rsidP="00D65284">
      <w:pPr>
        <w:widowControl/>
        <w:numPr>
          <w:ilvl w:val="0"/>
          <w:numId w:val="3"/>
        </w:numPr>
        <w:autoSpaceDE/>
        <w:autoSpaceDN/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validation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of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the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F763B8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provided</w:t>
      </w:r>
      <w:proofErr w:type="spellEnd"/>
      <w:r w:rsidR="00F763B8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documents</w:t>
      </w:r>
      <w:proofErr w:type="spellEnd"/>
    </w:p>
    <w:p w14:paraId="5066C73B" w14:textId="7EFA4346" w:rsidR="008D582C" w:rsidRPr="00413E89" w:rsidRDefault="008D582C" w:rsidP="00D65284">
      <w:pPr>
        <w:widowControl/>
        <w:numPr>
          <w:ilvl w:val="0"/>
          <w:numId w:val="3"/>
        </w:numPr>
        <w:autoSpaceDE/>
        <w:autoSpaceDN/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content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and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quality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of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the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cover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letter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5F5CBD30" w14:textId="7948E178" w:rsidR="008D582C" w:rsidRPr="00413E89" w:rsidRDefault="008D582C" w:rsidP="00D65284">
      <w:pPr>
        <w:widowControl/>
        <w:numPr>
          <w:ilvl w:val="0"/>
          <w:numId w:val="3"/>
        </w:numPr>
        <w:autoSpaceDE/>
        <w:autoSpaceDN/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elements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that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need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to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be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included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the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cover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letter</w:t>
      </w:r>
      <w:proofErr w:type="spellEnd"/>
    </w:p>
    <w:p w14:paraId="18AF6718" w14:textId="6EC47932" w:rsidR="008D582C" w:rsidRPr="00413E89" w:rsidRDefault="008D582C" w:rsidP="00D65284">
      <w:pPr>
        <w:widowControl/>
        <w:numPr>
          <w:ilvl w:val="1"/>
          <w:numId w:val="7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new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skills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development</w:t>
      </w:r>
      <w:proofErr w:type="spellEnd"/>
    </w:p>
    <w:p w14:paraId="482C36A8" w14:textId="562AC141" w:rsidR="008D582C" w:rsidRPr="00413E89" w:rsidRDefault="008D582C" w:rsidP="00D65284">
      <w:pPr>
        <w:widowControl/>
        <w:numPr>
          <w:ilvl w:val="1"/>
          <w:numId w:val="7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linguistic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and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cultural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skills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development</w:t>
      </w:r>
      <w:proofErr w:type="spellEnd"/>
    </w:p>
    <w:p w14:paraId="02D18311" w14:textId="5066ADCB" w:rsidR="008D582C" w:rsidRPr="00413E89" w:rsidRDefault="008D582C" w:rsidP="00D65284">
      <w:pPr>
        <w:widowControl/>
        <w:numPr>
          <w:ilvl w:val="1"/>
          <w:numId w:val="7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European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openness</w:t>
      </w:r>
      <w:proofErr w:type="spellEnd"/>
    </w:p>
    <w:p w14:paraId="07A45D25" w14:textId="40D18570" w:rsidR="008D582C" w:rsidRPr="00413E89" w:rsidRDefault="008D582C" w:rsidP="00D65284">
      <w:pPr>
        <w:widowControl/>
        <w:numPr>
          <w:ilvl w:val="1"/>
          <w:numId w:val="7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assets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for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social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and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professional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integration</w:t>
      </w:r>
      <w:proofErr w:type="spellEnd"/>
    </w:p>
    <w:p w14:paraId="3C65FCEC" w14:textId="46830552" w:rsidR="00101F16" w:rsidRPr="00413E89" w:rsidRDefault="008D582C" w:rsidP="00D65284">
      <w:pPr>
        <w:widowControl/>
        <w:numPr>
          <w:ilvl w:val="1"/>
          <w:numId w:val="7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coherence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of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selected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courses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with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the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mobility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project of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the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student</w:t>
      </w:r>
      <w:proofErr w:type="spellEnd"/>
    </w:p>
    <w:p w14:paraId="037E19D7" w14:textId="77777777" w:rsidR="004D6CC1" w:rsidRPr="00413E89" w:rsidRDefault="004D6CC1" w:rsidP="004D6CC1">
      <w:pPr>
        <w:widowControl/>
        <w:spacing w:line="360" w:lineRule="auto"/>
        <w:ind w:left="144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581812B" w14:textId="77777777" w:rsidR="00F34260" w:rsidRDefault="008D582C" w:rsidP="00F34260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</w:pPr>
      <w:proofErr w:type="spellStart"/>
      <w:r w:rsidRPr="0098383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>Amount</w:t>
      </w:r>
      <w:proofErr w:type="spellEnd"/>
      <w:r w:rsidRPr="0098383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 xml:space="preserve"> of </w:t>
      </w:r>
      <w:proofErr w:type="spellStart"/>
      <w:r w:rsidRPr="0098383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>the</w:t>
      </w:r>
      <w:proofErr w:type="spellEnd"/>
      <w:r w:rsidRPr="0098383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98383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>scholarship</w:t>
      </w:r>
      <w:proofErr w:type="spellEnd"/>
      <w:r w:rsidR="00101F16" w:rsidRPr="0098383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>:</w:t>
      </w:r>
      <w:r w:rsidR="001C0A97" w:rsidRPr="0098383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 xml:space="preserve"> </w:t>
      </w:r>
      <w:bookmarkStart w:id="2" w:name="_Hlk67409499"/>
    </w:p>
    <w:p w14:paraId="20F3738A" w14:textId="7FD8A6BC" w:rsidR="00983831" w:rsidRPr="00983831" w:rsidRDefault="006D62EE" w:rsidP="00F34260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8383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6</w:t>
      </w:r>
      <w:r w:rsidR="002267DC" w:rsidRPr="0098383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00 €/</w:t>
      </w:r>
      <w:proofErr w:type="spellStart"/>
      <w:r w:rsidR="002267DC" w:rsidRPr="0098383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month</w:t>
      </w:r>
      <w:proofErr w:type="spellEnd"/>
      <w:r w:rsidR="002267DC" w:rsidRPr="0098383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983831" w:rsidRPr="0098383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for</w:t>
      </w:r>
      <w:proofErr w:type="spellEnd"/>
      <w:r w:rsidR="00983831" w:rsidRPr="0098383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France, </w:t>
      </w:r>
      <w:proofErr w:type="spellStart"/>
      <w:r w:rsidR="00983831" w:rsidRPr="0098383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Germany</w:t>
      </w:r>
      <w:proofErr w:type="spellEnd"/>
      <w:r w:rsidR="00983831" w:rsidRPr="0098383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983831" w:rsidRPr="0098383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Italy</w:t>
      </w:r>
      <w:proofErr w:type="spellEnd"/>
      <w:r w:rsidR="00983831" w:rsidRPr="0098383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, Spain</w:t>
      </w:r>
      <w:bookmarkEnd w:id="2"/>
      <w:r w:rsidR="00704AD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704AD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Norway</w:t>
      </w:r>
      <w:proofErr w:type="spellEnd"/>
    </w:p>
    <w:p w14:paraId="29C69443" w14:textId="7CAD571A" w:rsidR="002267DC" w:rsidRPr="00983831" w:rsidRDefault="002267DC" w:rsidP="00817EEA">
      <w:pPr>
        <w:widowControl/>
        <w:numPr>
          <w:ilvl w:val="0"/>
          <w:numId w:val="4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983831">
        <w:rPr>
          <w:rFonts w:asciiTheme="minorHAnsi" w:hAnsiTheme="minorHAnsi" w:cstheme="minorHAnsi"/>
          <w:color w:val="000000" w:themeColor="text1"/>
          <w:sz w:val="24"/>
          <w:szCs w:val="24"/>
        </w:rPr>
        <w:t>travel</w:t>
      </w:r>
      <w:proofErr w:type="spellEnd"/>
      <w:r w:rsidRPr="009838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cost: </w:t>
      </w:r>
      <w:proofErr w:type="spellStart"/>
      <w:r w:rsidR="00983831" w:rsidRPr="00983831">
        <w:rPr>
          <w:rFonts w:asciiTheme="minorHAnsi" w:hAnsiTheme="minorHAnsi" w:cstheme="minorHAnsi"/>
          <w:color w:val="000000" w:themeColor="text1"/>
          <w:sz w:val="24"/>
          <w:szCs w:val="24"/>
        </w:rPr>
        <w:t>once</w:t>
      </w:r>
      <w:proofErr w:type="spellEnd"/>
      <w:r w:rsidR="007B1E6F" w:rsidRPr="009838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D62EE" w:rsidRPr="00983831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="007B1E6F" w:rsidRPr="00983831">
        <w:rPr>
          <w:rFonts w:asciiTheme="minorHAnsi" w:hAnsiTheme="minorHAnsi" w:cstheme="minorHAnsi"/>
          <w:color w:val="000000" w:themeColor="text1"/>
          <w:sz w:val="24"/>
          <w:szCs w:val="24"/>
        </w:rPr>
        <w:t>00€</w:t>
      </w:r>
    </w:p>
    <w:p w14:paraId="5E22F077" w14:textId="43FFFBDE" w:rsidR="00983831" w:rsidRPr="00983831" w:rsidRDefault="00983831" w:rsidP="00817EEA">
      <w:pPr>
        <w:widowControl/>
        <w:numPr>
          <w:ilvl w:val="0"/>
          <w:numId w:val="4"/>
        </w:numPr>
        <w:autoSpaceDE/>
        <w:autoSpaceDN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8383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480 </w:t>
      </w:r>
      <w:proofErr w:type="spellStart"/>
      <w:r w:rsidRPr="0098383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eur</w:t>
      </w:r>
      <w:proofErr w:type="spellEnd"/>
      <w:r w:rsidRPr="0098383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/</w:t>
      </w:r>
      <w:proofErr w:type="spellStart"/>
      <w:r w:rsidRPr="0098383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month</w:t>
      </w:r>
      <w:proofErr w:type="spellEnd"/>
      <w:r w:rsidRPr="0098383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for</w:t>
      </w:r>
      <w:proofErr w:type="spellEnd"/>
      <w:r w:rsidRPr="0098383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8383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Czech</w:t>
      </w:r>
      <w:proofErr w:type="spellEnd"/>
      <w:r w:rsidRPr="0098383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8383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Republic</w:t>
      </w:r>
      <w:proofErr w:type="spellEnd"/>
    </w:p>
    <w:p w14:paraId="41E2091C" w14:textId="4A63EEEB" w:rsidR="00983831" w:rsidRDefault="00983831" w:rsidP="00817EEA">
      <w:pPr>
        <w:widowControl/>
        <w:numPr>
          <w:ilvl w:val="0"/>
          <w:numId w:val="4"/>
        </w:numPr>
        <w:autoSpaceDE/>
        <w:autoSpaceDN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983831">
        <w:rPr>
          <w:rFonts w:asciiTheme="minorHAnsi" w:hAnsiTheme="minorHAnsi" w:cstheme="minorHAnsi"/>
          <w:color w:val="000000" w:themeColor="text1"/>
          <w:sz w:val="24"/>
          <w:szCs w:val="24"/>
        </w:rPr>
        <w:t>travel</w:t>
      </w:r>
      <w:proofErr w:type="spellEnd"/>
      <w:r w:rsidRPr="009838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cost: </w:t>
      </w:r>
      <w:proofErr w:type="spellStart"/>
      <w:r w:rsidRPr="00983831">
        <w:rPr>
          <w:rFonts w:asciiTheme="minorHAnsi" w:hAnsiTheme="minorHAnsi" w:cstheme="minorHAnsi"/>
          <w:color w:val="000000" w:themeColor="text1"/>
          <w:sz w:val="24"/>
          <w:szCs w:val="24"/>
        </w:rPr>
        <w:t>once</w:t>
      </w:r>
      <w:proofErr w:type="spellEnd"/>
      <w:r w:rsidRPr="009838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300€</w:t>
      </w:r>
    </w:p>
    <w:p w14:paraId="362275E3" w14:textId="77777777" w:rsidR="00D65284" w:rsidRPr="00413E89" w:rsidRDefault="00D65284" w:rsidP="00D65284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01E6B98" w14:textId="15A4B50F" w:rsidR="002267DC" w:rsidRPr="00413E89" w:rsidRDefault="001D420E" w:rsidP="00817EEA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The</w:t>
      </w:r>
      <w:r w:rsidR="002267DC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17EEA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="002267DC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niversity </w:t>
      </w:r>
      <w:r w:rsidR="00817E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of Pécs </w:t>
      </w:r>
      <w:proofErr w:type="spellStart"/>
      <w:r w:rsidR="00817EEA">
        <w:rPr>
          <w:rFonts w:asciiTheme="minorHAnsi" w:hAnsiTheme="minorHAnsi" w:cstheme="minorHAnsi"/>
          <w:color w:val="000000" w:themeColor="text1"/>
          <w:sz w:val="24"/>
          <w:szCs w:val="24"/>
        </w:rPr>
        <w:t>issues</w:t>
      </w:r>
      <w:proofErr w:type="spellEnd"/>
      <w:r w:rsidR="002267DC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</w:t>
      </w:r>
      <w:proofErr w:type="spellStart"/>
      <w:r w:rsidR="002267DC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student</w:t>
      </w:r>
      <w:proofErr w:type="spellEnd"/>
      <w:r w:rsidR="002267DC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817EEA">
        <w:rPr>
          <w:rFonts w:asciiTheme="minorHAnsi" w:hAnsiTheme="minorHAnsi" w:cstheme="minorHAnsi"/>
          <w:color w:val="000000" w:themeColor="text1"/>
          <w:sz w:val="24"/>
          <w:szCs w:val="24"/>
        </w:rPr>
        <w:t>scholarship</w:t>
      </w:r>
      <w:proofErr w:type="spellEnd"/>
      <w:r w:rsidR="00817E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2267DC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contract</w:t>
      </w:r>
      <w:proofErr w:type="spellEnd"/>
      <w:r w:rsidR="002267DC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2267DC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with</w:t>
      </w:r>
      <w:proofErr w:type="spellEnd"/>
      <w:r w:rsidR="002267DC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2267DC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the</w:t>
      </w:r>
      <w:proofErr w:type="spellEnd"/>
      <w:r w:rsidR="002267DC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2267DC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applicant</w:t>
      </w:r>
      <w:proofErr w:type="spellEnd"/>
      <w:r w:rsidR="002267DC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BC333F0" w14:textId="6C8CA4D8" w:rsidR="002267DC" w:rsidRPr="00413E89" w:rsidRDefault="002267DC" w:rsidP="00817EEA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Please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note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that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the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scholarship</w:t>
      </w:r>
      <w:proofErr w:type="spellEnd"/>
      <w:r w:rsidR="00C106A6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C106A6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amount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does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not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necessarily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cover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all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expen</w:t>
      </w:r>
      <w:r w:rsidR="001D420E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es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during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the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stay</w:t>
      </w:r>
      <w:proofErr w:type="spellEnd"/>
      <w:r w:rsidR="00C106A6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so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it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may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need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to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be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supplemented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905546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by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other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sources</w:t>
      </w:r>
      <w:proofErr w:type="spellEnd"/>
      <w:r w:rsidR="00101F16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DB26F1C" w14:textId="77777777" w:rsidR="00731C48" w:rsidRDefault="00731C48" w:rsidP="00D65284">
      <w:pPr>
        <w:spacing w:line="36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12F86A0" w14:textId="77777777" w:rsidR="00BD403D" w:rsidRDefault="00BD403D" w:rsidP="00D65284">
      <w:pPr>
        <w:spacing w:line="36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41E3F778" w14:textId="5EAA2AE0" w:rsidR="00BD403D" w:rsidRPr="00BD403D" w:rsidRDefault="00BD403D" w:rsidP="00BD403D">
      <w:pPr>
        <w:numPr>
          <w:ilvl w:val="0"/>
          <w:numId w:val="20"/>
        </w:numPr>
        <w:spacing w:line="36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BD403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Online </w:t>
      </w:r>
      <w:proofErr w:type="spellStart"/>
      <w:r w:rsidRPr="00BD403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information</w:t>
      </w:r>
      <w:proofErr w:type="spellEnd"/>
      <w:r w:rsidRPr="00BD403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meeting </w:t>
      </w:r>
      <w:proofErr w:type="spellStart"/>
      <w:r w:rsidRPr="00BD403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for</w:t>
      </w:r>
      <w:proofErr w:type="spellEnd"/>
      <w:r w:rsidRPr="00BD403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BD403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students</w:t>
      </w:r>
      <w:proofErr w:type="spellEnd"/>
      <w:r w:rsidRPr="00BD403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proofErr w:type="gramStart"/>
      <w:r w:rsidRPr="00BD403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=  </w:t>
      </w:r>
      <w:proofErr w:type="spellStart"/>
      <w:r w:rsidRPr="00BD403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Thursday</w:t>
      </w:r>
      <w:proofErr w:type="spellEnd"/>
      <w:proofErr w:type="gramEnd"/>
      <w:r w:rsidRPr="00BD403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19/02/26 </w:t>
      </w:r>
      <w:proofErr w:type="spellStart"/>
      <w:r w:rsidRPr="00BD403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at</w:t>
      </w:r>
      <w:proofErr w:type="spellEnd"/>
      <w:r w:rsidRPr="00BD403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15:00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on</w:t>
      </w:r>
      <w:proofErr w:type="spellEnd"/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teams</w:t>
      </w:r>
      <w:proofErr w:type="spellEnd"/>
    </w:p>
    <w:p w14:paraId="67A7F183" w14:textId="0E56953F" w:rsidR="00BD403D" w:rsidRDefault="00DE5488" w:rsidP="00D65284">
      <w:pPr>
        <w:spacing w:line="36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hyperlink r:id="rId27" w:history="1">
        <w:proofErr w:type="spellStart"/>
        <w:r w:rsidRPr="00DE5488">
          <w:rPr>
            <w:rStyle w:val="Hiperhivatkozs"/>
            <w:rFonts w:asciiTheme="minorHAnsi" w:hAnsiTheme="minorHAnsi" w:cstheme="minorHAnsi"/>
            <w:b/>
            <w:sz w:val="24"/>
            <w:szCs w:val="24"/>
          </w:rPr>
          <w:t>Call</w:t>
        </w:r>
        <w:proofErr w:type="spellEnd"/>
        <w:r w:rsidRPr="00DE5488">
          <w:rPr>
            <w:rStyle w:val="Hiperhivatkozs"/>
            <w:rFonts w:asciiTheme="minorHAnsi" w:hAnsiTheme="minorHAnsi" w:cstheme="minorHAnsi"/>
            <w:b/>
            <w:sz w:val="24"/>
            <w:szCs w:val="24"/>
          </w:rPr>
          <w:t xml:space="preserve"> </w:t>
        </w:r>
        <w:proofErr w:type="spellStart"/>
        <w:r w:rsidRPr="00DE5488">
          <w:rPr>
            <w:rStyle w:val="Hiperhivatkozs"/>
            <w:rFonts w:asciiTheme="minorHAnsi" w:hAnsiTheme="minorHAnsi" w:cstheme="minorHAnsi"/>
            <w:b/>
            <w:sz w:val="24"/>
            <w:szCs w:val="24"/>
          </w:rPr>
          <w:t>for</w:t>
        </w:r>
        <w:proofErr w:type="spellEnd"/>
        <w:r w:rsidRPr="00DE5488">
          <w:rPr>
            <w:rStyle w:val="Hiperhivatkozs"/>
            <w:rFonts w:asciiTheme="minorHAnsi" w:hAnsiTheme="minorHAnsi" w:cstheme="minorHAnsi"/>
            <w:b/>
            <w:sz w:val="24"/>
            <w:szCs w:val="24"/>
          </w:rPr>
          <w:t xml:space="preserve"> </w:t>
        </w:r>
        <w:proofErr w:type="spellStart"/>
        <w:r w:rsidRPr="00DE5488">
          <w:rPr>
            <w:rStyle w:val="Hiperhivatkozs"/>
            <w:rFonts w:asciiTheme="minorHAnsi" w:hAnsiTheme="minorHAnsi" w:cstheme="minorHAnsi"/>
            <w:b/>
            <w:sz w:val="24"/>
            <w:szCs w:val="24"/>
          </w:rPr>
          <w:t>Applications</w:t>
        </w:r>
        <w:proofErr w:type="spellEnd"/>
        <w:r w:rsidRPr="00DE5488">
          <w:rPr>
            <w:rStyle w:val="Hiperhivatkozs"/>
            <w:rFonts w:asciiTheme="minorHAnsi" w:hAnsiTheme="minorHAnsi" w:cstheme="minorHAnsi"/>
            <w:b/>
            <w:sz w:val="24"/>
            <w:szCs w:val="24"/>
          </w:rPr>
          <w:t xml:space="preserve"> </w:t>
        </w:r>
        <w:proofErr w:type="spellStart"/>
        <w:r w:rsidRPr="00DE5488">
          <w:rPr>
            <w:rStyle w:val="Hiperhivatkozs"/>
            <w:rFonts w:asciiTheme="minorHAnsi" w:hAnsiTheme="minorHAnsi" w:cstheme="minorHAnsi"/>
            <w:b/>
            <w:sz w:val="24"/>
            <w:szCs w:val="24"/>
          </w:rPr>
          <w:t>for</w:t>
        </w:r>
        <w:proofErr w:type="spellEnd"/>
        <w:r w:rsidRPr="00DE5488">
          <w:rPr>
            <w:rStyle w:val="Hiperhivatkozs"/>
            <w:rFonts w:asciiTheme="minorHAnsi" w:hAnsiTheme="minorHAnsi" w:cstheme="minorHAnsi"/>
            <w:b/>
            <w:sz w:val="24"/>
            <w:szCs w:val="24"/>
          </w:rPr>
          <w:t xml:space="preserve"> </w:t>
        </w:r>
        <w:proofErr w:type="spellStart"/>
        <w:r w:rsidRPr="00DE5488">
          <w:rPr>
            <w:rStyle w:val="Hiperhivatkozs"/>
            <w:rFonts w:asciiTheme="minorHAnsi" w:hAnsiTheme="minorHAnsi" w:cstheme="minorHAnsi"/>
            <w:b/>
            <w:sz w:val="24"/>
            <w:szCs w:val="24"/>
          </w:rPr>
          <w:t>the</w:t>
        </w:r>
        <w:proofErr w:type="spellEnd"/>
        <w:r w:rsidRPr="00DE5488">
          <w:rPr>
            <w:rStyle w:val="Hiperhivatkozs"/>
            <w:rFonts w:asciiTheme="minorHAnsi" w:hAnsiTheme="minorHAnsi" w:cstheme="minorHAnsi"/>
            <w:b/>
            <w:sz w:val="24"/>
            <w:szCs w:val="24"/>
          </w:rPr>
          <w:t xml:space="preserve"> </w:t>
        </w:r>
        <w:proofErr w:type="spellStart"/>
        <w:r w:rsidRPr="00DE5488">
          <w:rPr>
            <w:rStyle w:val="Hiperhivatkozs"/>
            <w:rFonts w:asciiTheme="minorHAnsi" w:hAnsiTheme="minorHAnsi" w:cstheme="minorHAnsi"/>
            <w:b/>
            <w:sz w:val="24"/>
            <w:szCs w:val="24"/>
          </w:rPr>
          <w:t>Gap</w:t>
        </w:r>
        <w:proofErr w:type="spellEnd"/>
        <w:r w:rsidRPr="00DE5488">
          <w:rPr>
            <w:rStyle w:val="Hiperhivatkozs"/>
            <w:rFonts w:asciiTheme="minorHAnsi" w:hAnsiTheme="minorHAnsi" w:cstheme="minorHAnsi"/>
            <w:b/>
            <w:sz w:val="24"/>
            <w:szCs w:val="24"/>
          </w:rPr>
          <w:t xml:space="preserve"> Year </w:t>
        </w:r>
        <w:proofErr w:type="spellStart"/>
        <w:r w:rsidRPr="00DE5488">
          <w:rPr>
            <w:rStyle w:val="Hiperhivatkozs"/>
            <w:rFonts w:asciiTheme="minorHAnsi" w:hAnsiTheme="minorHAnsi" w:cstheme="minorHAnsi"/>
            <w:b/>
            <w:sz w:val="24"/>
            <w:szCs w:val="24"/>
          </w:rPr>
          <w:t>Scholarship</w:t>
        </w:r>
        <w:proofErr w:type="spellEnd"/>
        <w:r w:rsidRPr="00DE5488">
          <w:rPr>
            <w:rStyle w:val="Hiperhivatkozs"/>
            <w:rFonts w:asciiTheme="minorHAnsi" w:hAnsiTheme="minorHAnsi" w:cstheme="minorHAnsi"/>
            <w:b/>
            <w:sz w:val="24"/>
            <w:szCs w:val="24"/>
          </w:rPr>
          <w:t xml:space="preserve"> in </w:t>
        </w:r>
        <w:proofErr w:type="spellStart"/>
        <w:r w:rsidRPr="00DE5488">
          <w:rPr>
            <w:rStyle w:val="Hiperhivatkozs"/>
            <w:rFonts w:asciiTheme="minorHAnsi" w:hAnsiTheme="minorHAnsi" w:cstheme="minorHAnsi"/>
            <w:b/>
            <w:sz w:val="24"/>
            <w:szCs w:val="24"/>
          </w:rPr>
          <w:t>the</w:t>
        </w:r>
        <w:proofErr w:type="spellEnd"/>
        <w:r w:rsidRPr="00DE5488">
          <w:rPr>
            <w:rStyle w:val="Hiperhivatkozs"/>
            <w:rFonts w:asciiTheme="minorHAnsi" w:hAnsiTheme="minorHAnsi" w:cstheme="minorHAnsi"/>
            <w:b/>
            <w:sz w:val="24"/>
            <w:szCs w:val="24"/>
          </w:rPr>
          <w:t xml:space="preserve"> 2026/2027 </w:t>
        </w:r>
        <w:proofErr w:type="spellStart"/>
        <w:r w:rsidRPr="00DE5488">
          <w:rPr>
            <w:rStyle w:val="Hiperhivatkozs"/>
            <w:rFonts w:asciiTheme="minorHAnsi" w:hAnsiTheme="minorHAnsi" w:cstheme="minorHAnsi"/>
            <w:b/>
            <w:sz w:val="24"/>
            <w:szCs w:val="24"/>
          </w:rPr>
          <w:t>Academic</w:t>
        </w:r>
        <w:proofErr w:type="spellEnd"/>
        <w:r w:rsidRPr="00DE5488">
          <w:rPr>
            <w:rStyle w:val="Hiperhivatkozs"/>
            <w:rFonts w:asciiTheme="minorHAnsi" w:hAnsiTheme="minorHAnsi" w:cstheme="minorHAnsi"/>
            <w:b/>
            <w:sz w:val="24"/>
            <w:szCs w:val="24"/>
          </w:rPr>
          <w:t xml:space="preserve"> Year - </w:t>
        </w:r>
        <w:proofErr w:type="spellStart"/>
        <w:r w:rsidRPr="00DE5488">
          <w:rPr>
            <w:rStyle w:val="Hiperhivatkozs"/>
            <w:rFonts w:asciiTheme="minorHAnsi" w:hAnsiTheme="minorHAnsi" w:cstheme="minorHAnsi"/>
            <w:b/>
            <w:sz w:val="24"/>
            <w:szCs w:val="24"/>
          </w:rPr>
          <w:t>First</w:t>
        </w:r>
        <w:proofErr w:type="spellEnd"/>
        <w:r w:rsidRPr="00DE5488">
          <w:rPr>
            <w:rStyle w:val="Hiperhivatkozs"/>
            <w:rFonts w:asciiTheme="minorHAnsi" w:hAnsiTheme="minorHAnsi" w:cstheme="minorHAnsi"/>
            <w:b/>
            <w:sz w:val="24"/>
            <w:szCs w:val="24"/>
          </w:rPr>
          <w:t xml:space="preserve"> </w:t>
        </w:r>
        <w:proofErr w:type="spellStart"/>
        <w:r w:rsidRPr="00DE5488">
          <w:rPr>
            <w:rStyle w:val="Hiperhivatkozs"/>
            <w:rFonts w:asciiTheme="minorHAnsi" w:hAnsiTheme="minorHAnsi" w:cstheme="minorHAnsi"/>
            <w:b/>
            <w:sz w:val="24"/>
            <w:szCs w:val="24"/>
          </w:rPr>
          <w:t>Semester</w:t>
        </w:r>
        <w:proofErr w:type="spellEnd"/>
        <w:r w:rsidRPr="00DE5488">
          <w:rPr>
            <w:rStyle w:val="Hiperhivatkozs"/>
            <w:rFonts w:asciiTheme="minorHAnsi" w:hAnsiTheme="minorHAnsi" w:cstheme="minorHAnsi"/>
            <w:b/>
            <w:sz w:val="24"/>
            <w:szCs w:val="24"/>
          </w:rPr>
          <w:t xml:space="preserve"> is </w:t>
        </w:r>
        <w:proofErr w:type="spellStart"/>
        <w:r w:rsidRPr="00DE5488">
          <w:rPr>
            <w:rStyle w:val="Hiperhivatkozs"/>
            <w:rFonts w:asciiTheme="minorHAnsi" w:hAnsiTheme="minorHAnsi" w:cstheme="minorHAnsi"/>
            <w:b/>
            <w:sz w:val="24"/>
            <w:szCs w:val="24"/>
          </w:rPr>
          <w:t>Now</w:t>
        </w:r>
        <w:proofErr w:type="spellEnd"/>
        <w:r w:rsidRPr="00DE5488">
          <w:rPr>
            <w:rStyle w:val="Hiperhivatkozs"/>
            <w:rFonts w:asciiTheme="minorHAnsi" w:hAnsiTheme="minorHAnsi" w:cstheme="minorHAnsi"/>
            <w:b/>
            <w:sz w:val="24"/>
            <w:szCs w:val="24"/>
          </w:rPr>
          <w:t xml:space="preserve"> Open!</w:t>
        </w:r>
      </w:hyperlink>
    </w:p>
    <w:p w14:paraId="3CBE2A20" w14:textId="77777777" w:rsidR="00DE5488" w:rsidRPr="00413E89" w:rsidRDefault="00DE5488" w:rsidP="00D65284">
      <w:pPr>
        <w:spacing w:line="36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3783189B" w14:textId="76ACF06B" w:rsidR="00191DAC" w:rsidRPr="00413E89" w:rsidRDefault="00191DAC" w:rsidP="00D65284">
      <w:pPr>
        <w:spacing w:line="360" w:lineRule="auto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</w:pPr>
      <w:proofErr w:type="spellStart"/>
      <w:r w:rsidRPr="00413E89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Deadline</w:t>
      </w:r>
      <w:proofErr w:type="spellEnd"/>
      <w:r w:rsidRPr="00413E89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 xml:space="preserve"> and </w:t>
      </w:r>
      <w:proofErr w:type="spellStart"/>
      <w:r w:rsidRPr="00413E89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submi</w:t>
      </w:r>
      <w:r w:rsidR="006300AD" w:rsidRPr="00413E89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ssion</w:t>
      </w:r>
      <w:proofErr w:type="spellEnd"/>
      <w:r w:rsidRPr="00413E89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 xml:space="preserve"> of </w:t>
      </w:r>
      <w:proofErr w:type="spellStart"/>
      <w:r w:rsidRPr="00413E89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application</w:t>
      </w:r>
      <w:proofErr w:type="spellEnd"/>
      <w:r w:rsidRPr="00413E89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:</w:t>
      </w:r>
    </w:p>
    <w:p w14:paraId="35CDC0D8" w14:textId="1A581960" w:rsidR="00191DAC" w:rsidRPr="00413E89" w:rsidRDefault="00191DAC" w:rsidP="00191DAC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Not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later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than</w:t>
      </w:r>
      <w:proofErr w:type="spellEnd"/>
      <w:r w:rsidR="009838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726FA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3D5976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0726F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0726FA">
        <w:rPr>
          <w:rFonts w:asciiTheme="minorHAnsi" w:hAnsiTheme="minorHAnsi" w:cstheme="minorHAnsi"/>
          <w:color w:val="000000" w:themeColor="text1"/>
          <w:sz w:val="24"/>
          <w:szCs w:val="24"/>
        </w:rPr>
        <w:t>March</w:t>
      </w:r>
      <w:proofErr w:type="spellEnd"/>
      <w:r w:rsidR="003277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202</w:t>
      </w:r>
      <w:r w:rsidR="000726FA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C106A6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DC703C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0726FA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DC70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h</w:t>
      </w:r>
    </w:p>
    <w:p w14:paraId="04F2FE3A" w14:textId="0D053650" w:rsidR="00191DAC" w:rsidRPr="00413E89" w:rsidRDefault="00905546" w:rsidP="00D65284">
      <w:pPr>
        <w:widowControl/>
        <w:numPr>
          <w:ilvl w:val="0"/>
          <w:numId w:val="4"/>
        </w:numPr>
        <w:autoSpaceDE/>
        <w:autoSpaceDN/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191DAC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proofErr w:type="spellEnd"/>
      <w:r w:rsidR="00191DAC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191DAC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do</w:t>
      </w:r>
      <w:proofErr w:type="spellEnd"/>
      <w:r w:rsidR="00191DAC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191DAC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not</w:t>
      </w:r>
      <w:proofErr w:type="spellEnd"/>
      <w:r w:rsidR="00191DAC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191DAC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accept</w:t>
      </w:r>
      <w:proofErr w:type="spellEnd"/>
      <w:r w:rsidR="00191DAC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191DAC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incomplete</w:t>
      </w:r>
      <w:proofErr w:type="spellEnd"/>
      <w:r w:rsidR="00191DAC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proofErr w:type="gramStart"/>
      <w:r w:rsidR="00191DAC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non-</w:t>
      </w:r>
      <w:proofErr w:type="spellStart"/>
      <w:r w:rsidR="00191DAC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compliant</w:t>
      </w:r>
      <w:proofErr w:type="spellEnd"/>
      <w:proofErr w:type="gramEnd"/>
      <w:r w:rsidR="00C106A6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proofErr w:type="spellStart"/>
      <w:r w:rsidR="00191DAC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or</w:t>
      </w:r>
      <w:proofErr w:type="spellEnd"/>
      <w:r w:rsidR="00191DAC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post-</w:t>
      </w:r>
      <w:proofErr w:type="spellStart"/>
      <w:r w:rsidR="00191DAC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deadline</w:t>
      </w:r>
      <w:proofErr w:type="spellEnd"/>
      <w:r w:rsidR="00191DAC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191DAC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applications</w:t>
      </w:r>
      <w:proofErr w:type="spellEnd"/>
      <w:r w:rsidR="00191DAC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B60A8BC" w14:textId="77777777" w:rsidR="00E564D9" w:rsidRPr="00413E89" w:rsidRDefault="00E564D9" w:rsidP="00D65284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6B783C6C" w14:textId="0F6A03B8" w:rsidR="00191DAC" w:rsidRPr="00817EEA" w:rsidRDefault="00191DAC" w:rsidP="00D6528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817EEA">
        <w:rPr>
          <w:rFonts w:asciiTheme="minorHAnsi" w:hAnsiTheme="minorHAnsi" w:cstheme="minorHAnsi"/>
          <w:color w:val="000000" w:themeColor="text1"/>
          <w:sz w:val="24"/>
          <w:szCs w:val="24"/>
        </w:rPr>
        <w:t>Please</w:t>
      </w:r>
      <w:proofErr w:type="spellEnd"/>
      <w:r w:rsidRPr="00817E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817EEA">
        <w:rPr>
          <w:rFonts w:asciiTheme="minorHAnsi" w:hAnsiTheme="minorHAnsi" w:cstheme="minorHAnsi"/>
          <w:color w:val="000000" w:themeColor="text1"/>
          <w:sz w:val="24"/>
          <w:szCs w:val="24"/>
        </w:rPr>
        <w:t>check</w:t>
      </w:r>
      <w:proofErr w:type="spellEnd"/>
      <w:r w:rsidRPr="00817E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817EEA">
        <w:rPr>
          <w:rFonts w:asciiTheme="minorHAnsi" w:hAnsiTheme="minorHAnsi" w:cstheme="minorHAnsi"/>
          <w:color w:val="000000" w:themeColor="text1"/>
          <w:sz w:val="24"/>
          <w:szCs w:val="24"/>
        </w:rPr>
        <w:t>the</w:t>
      </w:r>
      <w:proofErr w:type="spellEnd"/>
      <w:r w:rsidRPr="00817E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817EEA">
        <w:rPr>
          <w:rFonts w:asciiTheme="minorHAnsi" w:hAnsiTheme="minorHAnsi" w:cstheme="minorHAnsi"/>
          <w:color w:val="000000" w:themeColor="text1"/>
          <w:sz w:val="24"/>
          <w:szCs w:val="24"/>
        </w:rPr>
        <w:t>course</w:t>
      </w:r>
      <w:proofErr w:type="spellEnd"/>
      <w:r w:rsidRPr="00817E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817EEA">
        <w:rPr>
          <w:rFonts w:asciiTheme="minorHAnsi" w:hAnsiTheme="minorHAnsi" w:cstheme="minorHAnsi"/>
          <w:color w:val="000000" w:themeColor="text1"/>
          <w:sz w:val="24"/>
          <w:szCs w:val="24"/>
        </w:rPr>
        <w:t>lists</w:t>
      </w:r>
      <w:proofErr w:type="spellEnd"/>
      <w:r w:rsidRPr="00817E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of </w:t>
      </w:r>
      <w:proofErr w:type="spellStart"/>
      <w:r w:rsidRPr="00817EEA">
        <w:rPr>
          <w:rFonts w:asciiTheme="minorHAnsi" w:hAnsiTheme="minorHAnsi" w:cstheme="minorHAnsi"/>
          <w:color w:val="000000" w:themeColor="text1"/>
          <w:sz w:val="24"/>
          <w:szCs w:val="24"/>
        </w:rPr>
        <w:t>the</w:t>
      </w:r>
      <w:proofErr w:type="spellEnd"/>
      <w:r w:rsidRPr="00817E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817EEA">
        <w:rPr>
          <w:rFonts w:asciiTheme="minorHAnsi" w:hAnsiTheme="minorHAnsi" w:cstheme="minorHAnsi"/>
          <w:color w:val="000000" w:themeColor="text1"/>
          <w:sz w:val="24"/>
          <w:szCs w:val="24"/>
        </w:rPr>
        <w:t>hosting</w:t>
      </w:r>
      <w:proofErr w:type="spellEnd"/>
      <w:r w:rsidRPr="00817E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817EEA">
        <w:rPr>
          <w:rFonts w:asciiTheme="minorHAnsi" w:hAnsiTheme="minorHAnsi" w:cstheme="minorHAnsi"/>
          <w:color w:val="000000" w:themeColor="text1"/>
          <w:sz w:val="24"/>
          <w:szCs w:val="24"/>
        </w:rPr>
        <w:t>universit</w:t>
      </w:r>
      <w:r w:rsidR="00214D1F" w:rsidRPr="00817EEA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proofErr w:type="spellEnd"/>
      <w:r w:rsidRPr="00817E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817EEA">
        <w:rPr>
          <w:rFonts w:asciiTheme="minorHAnsi" w:hAnsiTheme="minorHAnsi" w:cstheme="minorHAnsi"/>
          <w:color w:val="000000" w:themeColor="text1"/>
          <w:sz w:val="24"/>
          <w:szCs w:val="24"/>
        </w:rPr>
        <w:t>before</w:t>
      </w:r>
      <w:proofErr w:type="spellEnd"/>
      <w:r w:rsidRPr="00817E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817EEA">
        <w:rPr>
          <w:rFonts w:asciiTheme="minorHAnsi" w:hAnsiTheme="minorHAnsi" w:cstheme="minorHAnsi"/>
          <w:color w:val="000000" w:themeColor="text1"/>
          <w:sz w:val="24"/>
          <w:szCs w:val="24"/>
        </w:rPr>
        <w:t>applying</w:t>
      </w:r>
      <w:proofErr w:type="spellEnd"/>
      <w:r w:rsidR="00101F16" w:rsidRPr="00817EE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D608558" w14:textId="0D2A671E" w:rsidR="00191DAC" w:rsidRPr="00413E89" w:rsidRDefault="00191DAC" w:rsidP="00D65284">
      <w:pPr>
        <w:spacing w:line="36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proofErr w:type="spellStart"/>
      <w:r w:rsidRPr="00413E89">
        <w:rPr>
          <w:rFonts w:asciiTheme="minorHAnsi" w:hAnsiTheme="minorHAnsi" w:cstheme="minorHAnsi"/>
          <w:b/>
          <w:sz w:val="24"/>
          <w:szCs w:val="24"/>
          <w:u w:val="single"/>
        </w:rPr>
        <w:t>Evaluation</w:t>
      </w:r>
      <w:proofErr w:type="spellEnd"/>
      <w:r w:rsidRPr="00413E89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</w:p>
    <w:p w14:paraId="492CDD17" w14:textId="640953E0" w:rsidR="00A06A67" w:rsidRPr="00413E89" w:rsidRDefault="00C106A6" w:rsidP="00D6528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professional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committee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will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evaluate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the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submitted</w:t>
      </w:r>
      <w:proofErr w:type="spellEnd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application</w:t>
      </w:r>
      <w:proofErr w:type="spellEnd"/>
      <w:r w:rsidR="00A06A6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by</w:t>
      </w:r>
      <w:proofErr w:type="spellEnd"/>
      <w:r w:rsidR="00A06A6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726FA">
        <w:rPr>
          <w:rFonts w:asciiTheme="minorHAnsi" w:hAnsiTheme="minorHAnsi" w:cstheme="minorHAnsi"/>
          <w:color w:val="000000" w:themeColor="text1"/>
          <w:sz w:val="24"/>
          <w:szCs w:val="24"/>
        </w:rPr>
        <w:t>3-14</w:t>
      </w:r>
      <w:r w:rsidR="00100A1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100A10">
        <w:rPr>
          <w:rFonts w:asciiTheme="minorHAnsi" w:hAnsiTheme="minorHAnsi" w:cstheme="minorHAnsi"/>
          <w:color w:val="000000" w:themeColor="text1"/>
          <w:sz w:val="24"/>
          <w:szCs w:val="24"/>
        </w:rPr>
        <w:t>April</w:t>
      </w:r>
      <w:proofErr w:type="spellEnd"/>
      <w:r w:rsidR="003277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06A6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202</w:t>
      </w:r>
      <w:r w:rsidR="00100A10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A06A6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The </w:t>
      </w:r>
      <w:proofErr w:type="spellStart"/>
      <w:r w:rsidR="00A06A6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winning</w:t>
      </w:r>
      <w:proofErr w:type="spellEnd"/>
      <w:r w:rsidR="00A06A6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A06A6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applicants</w:t>
      </w:r>
      <w:proofErr w:type="spellEnd"/>
      <w:r w:rsidR="00A06A6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A06A6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will</w:t>
      </w:r>
      <w:proofErr w:type="spellEnd"/>
      <w:r w:rsidR="00A06A6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be </w:t>
      </w:r>
      <w:proofErr w:type="spellStart"/>
      <w:r w:rsidR="00A06A6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contacted</w:t>
      </w:r>
      <w:proofErr w:type="spellEnd"/>
      <w:r w:rsidR="00A06A67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by e-mail. </w:t>
      </w:r>
    </w:p>
    <w:p w14:paraId="522D66CC" w14:textId="77777777" w:rsidR="00A06A67" w:rsidRPr="00413E89" w:rsidRDefault="00A06A67" w:rsidP="00D6528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ED6F8E6" w14:textId="1EF612E2" w:rsidR="00A06A67" w:rsidRPr="00413E89" w:rsidRDefault="00A06A67" w:rsidP="00D65284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</w:pPr>
      <w:r w:rsidRPr="00413E8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>Con</w:t>
      </w:r>
      <w:r w:rsidR="00101F16" w:rsidRPr="00413E8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>tact</w:t>
      </w:r>
      <w:r w:rsidRPr="00413E8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 xml:space="preserve">: </w:t>
      </w:r>
    </w:p>
    <w:p w14:paraId="0EAA3322" w14:textId="172635EE" w:rsidR="00421106" w:rsidRPr="00190CE6" w:rsidRDefault="00A6599F" w:rsidP="00633816">
      <w:pPr>
        <w:widowControl/>
        <w:numPr>
          <w:ilvl w:val="0"/>
          <w:numId w:val="4"/>
        </w:numPr>
        <w:autoSpaceDE/>
        <w:autoSpaceDN/>
        <w:spacing w:line="360" w:lineRule="auto"/>
        <w:jc w:val="both"/>
        <w:rPr>
          <w:rStyle w:val="Hiperhivatkozs"/>
          <w:rFonts w:asciiTheme="minorHAnsi" w:hAnsiTheme="minorHAnsi" w:cstheme="minorHAnsi"/>
          <w:color w:val="auto"/>
          <w:sz w:val="24"/>
          <w:szCs w:val="24"/>
          <w:u w:val="none"/>
        </w:rPr>
      </w:pPr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 </w:t>
      </w:r>
      <w:proofErr w:type="spellStart"/>
      <w:r w:rsidR="00DB71AC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study</w:t>
      </w:r>
      <w:proofErr w:type="spellEnd"/>
      <w:r w:rsidR="00DB71AC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DB71AC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cases</w:t>
      </w:r>
      <w:proofErr w:type="spellEnd"/>
      <w:r w:rsidR="00DB71AC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Judit Németh, </w:t>
      </w:r>
      <w:proofErr w:type="spellStart"/>
      <w:r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DB71AC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nstitutional</w:t>
      </w:r>
      <w:proofErr w:type="spellEnd"/>
      <w:r w:rsidR="00DB71AC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Erasmus+ </w:t>
      </w:r>
      <w:proofErr w:type="spellStart"/>
      <w:r w:rsidR="00F73886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C</w:t>
      </w:r>
      <w:r w:rsidR="00DB71AC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oordinator</w:t>
      </w:r>
      <w:proofErr w:type="spellEnd"/>
      <w:r w:rsidR="00DB71AC" w:rsidRPr="00413E89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="00DB71AC" w:rsidRPr="00413E89">
        <w:rPr>
          <w:rFonts w:asciiTheme="minorHAnsi" w:hAnsiTheme="minorHAnsi" w:cstheme="minorHAnsi"/>
          <w:color w:val="E36C0A" w:themeColor="accent6" w:themeShade="BF"/>
          <w:sz w:val="24"/>
          <w:szCs w:val="24"/>
        </w:rPr>
        <w:t xml:space="preserve"> </w:t>
      </w:r>
      <w:hyperlink r:id="rId28" w:history="1">
        <w:r w:rsidR="00DB71AC" w:rsidRPr="00413E89">
          <w:rPr>
            <w:rStyle w:val="Hiperhivatkozs"/>
            <w:rFonts w:asciiTheme="minorHAnsi" w:hAnsiTheme="minorHAnsi" w:cstheme="minorHAnsi"/>
            <w:color w:val="0000BF" w:themeColor="hyperlink" w:themeShade="BF"/>
            <w:sz w:val="24"/>
            <w:szCs w:val="24"/>
          </w:rPr>
          <w:t>nemeth.judit@pte.hu</w:t>
        </w:r>
      </w:hyperlink>
    </w:p>
    <w:p w14:paraId="195E1787" w14:textId="72A1E88D" w:rsidR="00190CE6" w:rsidRPr="00633816" w:rsidRDefault="00327779" w:rsidP="00327779">
      <w:pPr>
        <w:widowControl/>
        <w:numPr>
          <w:ilvl w:val="0"/>
          <w:numId w:val="4"/>
        </w:numPr>
        <w:autoSpaceDE/>
        <w:autoSpaceDN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27779">
        <w:rPr>
          <w:rFonts w:asciiTheme="minorHAnsi" w:hAnsiTheme="minorHAnsi" w:cstheme="minorHAnsi"/>
          <w:sz w:val="24"/>
          <w:szCs w:val="24"/>
        </w:rPr>
        <w:t>https://international.pte.hu/news/educ-gap-semester</w:t>
      </w:r>
    </w:p>
    <w:sectPr w:rsidR="00190CE6" w:rsidRPr="00633816">
      <w:headerReference w:type="default" r:id="rId29"/>
      <w:footerReference w:type="default" r:id="rId30"/>
      <w:pgSz w:w="11900" w:h="16850"/>
      <w:pgMar w:top="1820" w:right="1300" w:bottom="1760" w:left="1300" w:header="736" w:footer="15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9F9EE" w14:textId="77777777" w:rsidR="00E061E3" w:rsidRDefault="00E061E3">
      <w:r>
        <w:separator/>
      </w:r>
    </w:p>
  </w:endnote>
  <w:endnote w:type="continuationSeparator" w:id="0">
    <w:p w14:paraId="2F671622" w14:textId="77777777" w:rsidR="00E061E3" w:rsidRDefault="00E06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2F826" w14:textId="1C3343E1" w:rsidR="00421106" w:rsidRDefault="00F93D5E">
    <w:pPr>
      <w:pStyle w:val="Szvegtrzs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9776" behindDoc="1" locked="0" layoutInCell="1" allowOverlap="1" wp14:anchorId="50955DC5" wp14:editId="0D3B208B">
          <wp:simplePos x="0" y="0"/>
          <wp:positionH relativeFrom="page">
            <wp:posOffset>5313540</wp:posOffset>
          </wp:positionH>
          <wp:positionV relativeFrom="page">
            <wp:posOffset>9563659</wp:posOffset>
          </wp:positionV>
          <wp:extent cx="1364408" cy="744294"/>
          <wp:effectExtent l="0" t="0" r="0" b="0"/>
          <wp:wrapNone/>
          <wp:docPr id="1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4408" cy="7442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00288" behindDoc="1" locked="0" layoutInCell="1" allowOverlap="1" wp14:anchorId="305C1D09" wp14:editId="58D2A002">
          <wp:simplePos x="0" y="0"/>
          <wp:positionH relativeFrom="page">
            <wp:posOffset>4039135</wp:posOffset>
          </wp:positionH>
          <wp:positionV relativeFrom="page">
            <wp:posOffset>9746615</wp:posOffset>
          </wp:positionV>
          <wp:extent cx="293314" cy="294656"/>
          <wp:effectExtent l="0" t="0" r="0" b="0"/>
          <wp:wrapNone/>
          <wp:docPr id="20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3314" cy="294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00800" behindDoc="1" locked="0" layoutInCell="1" allowOverlap="1" wp14:anchorId="23516058" wp14:editId="03E9CDDD">
          <wp:simplePos x="0" y="0"/>
          <wp:positionH relativeFrom="page">
            <wp:posOffset>3119695</wp:posOffset>
          </wp:positionH>
          <wp:positionV relativeFrom="page">
            <wp:posOffset>9746539</wp:posOffset>
          </wp:positionV>
          <wp:extent cx="288977" cy="288857"/>
          <wp:effectExtent l="0" t="0" r="0" b="0"/>
          <wp:wrapNone/>
          <wp:docPr id="2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88977" cy="2888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01312" behindDoc="1" locked="0" layoutInCell="1" allowOverlap="1" wp14:anchorId="3B8B4C1C" wp14:editId="69F3AA2E">
          <wp:simplePos x="0" y="0"/>
          <wp:positionH relativeFrom="page">
            <wp:posOffset>3575515</wp:posOffset>
          </wp:positionH>
          <wp:positionV relativeFrom="page">
            <wp:posOffset>9740204</wp:posOffset>
          </wp:positionV>
          <wp:extent cx="297638" cy="289088"/>
          <wp:effectExtent l="0" t="0" r="0" b="0"/>
          <wp:wrapNone/>
          <wp:docPr id="22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97638" cy="2890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0F63">
      <w:rPr>
        <w:noProof/>
      </w:rPr>
      <mc:AlternateContent>
        <mc:Choice Requires="wps">
          <w:drawing>
            <wp:anchor distT="0" distB="0" distL="114300" distR="114300" simplePos="0" relativeHeight="487501824" behindDoc="1" locked="0" layoutInCell="1" allowOverlap="1" wp14:anchorId="01A049B3" wp14:editId="46A0A6FE">
              <wp:simplePos x="0" y="0"/>
              <wp:positionH relativeFrom="page">
                <wp:posOffset>990600</wp:posOffset>
              </wp:positionH>
              <wp:positionV relativeFrom="page">
                <wp:posOffset>9865360</wp:posOffset>
              </wp:positionV>
              <wp:extent cx="1217930" cy="167005"/>
              <wp:effectExtent l="0" t="0" r="0" b="0"/>
              <wp:wrapNone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F213D9" w14:textId="77777777" w:rsidR="00421106" w:rsidRDefault="00F93D5E">
                          <w:pPr>
                            <w:spacing w:before="12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hyperlink r:id="rId5">
                            <w:r>
                              <w:rPr>
                                <w:rFonts w:ascii="Arial"/>
                                <w:sz w:val="20"/>
                              </w:rPr>
                              <w:t>www.educalliance.eu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A049B3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7" type="#_x0000_t202" style="position:absolute;margin-left:78pt;margin-top:776.8pt;width:95.9pt;height:13.15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" filled="f" stroked="f">
              <v:textbox inset="0,0,0,0">
                <w:txbxContent>
                  <w:p w14:paraId="32F213D9" w14:textId="77777777" w:rsidR="00421106" w:rsidRDefault="00F93D5E">
                    <w:pPr>
                      <w:spacing w:before="12"/>
                      <w:ind w:left="20"/>
                      <w:rPr>
                        <w:rFonts w:ascii="Arial"/>
                        <w:sz w:val="20"/>
                      </w:rPr>
                    </w:pPr>
                    <w:hyperlink r:id="rId6">
                      <w:r>
                        <w:rPr>
                          <w:rFonts w:ascii="Arial"/>
                          <w:sz w:val="20"/>
                        </w:rPr>
                        <w:t>www.educalliance.eu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9F822" w14:textId="77777777" w:rsidR="00E061E3" w:rsidRDefault="00E061E3">
      <w:r>
        <w:separator/>
      </w:r>
    </w:p>
  </w:footnote>
  <w:footnote w:type="continuationSeparator" w:id="0">
    <w:p w14:paraId="4D5461E3" w14:textId="77777777" w:rsidR="00E061E3" w:rsidRDefault="00E06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CF5DA" w14:textId="05EA4FD0" w:rsidR="00421106" w:rsidRDefault="00E06479">
    <w:pPr>
      <w:pStyle w:val="Szvegtrzs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03872" behindDoc="1" locked="0" layoutInCell="1" allowOverlap="1" wp14:anchorId="090497BD" wp14:editId="701DC404">
          <wp:simplePos x="0" y="0"/>
          <wp:positionH relativeFrom="margin">
            <wp:posOffset>-347734</wp:posOffset>
          </wp:positionH>
          <wp:positionV relativeFrom="paragraph">
            <wp:posOffset>-166541</wp:posOffset>
          </wp:positionV>
          <wp:extent cx="1746913" cy="932818"/>
          <wp:effectExtent l="0" t="0" r="5715" b="635"/>
          <wp:wrapNone/>
          <wp:docPr id="1983491594" name="Kép 1" descr="A képen szöveg, Betűtípus, embléma, fehér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491594" name="Kép 1" descr="A képen szöveg, Betűtípus, embléma, fehér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913" cy="932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0F63">
      <w:rPr>
        <w:noProof/>
      </w:rPr>
      <mc:AlternateContent>
        <mc:Choice Requires="wps">
          <w:drawing>
            <wp:anchor distT="0" distB="0" distL="114300" distR="114300" simplePos="0" relativeHeight="487499264" behindDoc="1" locked="0" layoutInCell="1" allowOverlap="1" wp14:anchorId="00A4A67F" wp14:editId="1C829E0D">
              <wp:simplePos x="0" y="0"/>
              <wp:positionH relativeFrom="page">
                <wp:posOffset>4587240</wp:posOffset>
              </wp:positionH>
              <wp:positionV relativeFrom="page">
                <wp:posOffset>662940</wp:posOffset>
              </wp:positionV>
              <wp:extent cx="2385060" cy="579120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5060" cy="579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490539" w14:textId="5C520C9F" w:rsidR="00D65284" w:rsidRDefault="00B64609">
                          <w:pPr>
                            <w:spacing w:before="12"/>
                            <w:ind w:left="975" w:right="15" w:hanging="956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Call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 –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Gap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 Year</w:t>
                          </w:r>
                          <w:r w:rsidR="004449FA">
                            <w:rPr>
                              <w:rFonts w:ascii="Arial" w:hAnsi="Arial"/>
                              <w:b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 EDUC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mobility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 program</w:t>
                          </w:r>
                        </w:p>
                        <w:p w14:paraId="5064AD0F" w14:textId="5F05A619" w:rsidR="00421106" w:rsidRDefault="00421106" w:rsidP="00D65284">
                          <w:pPr>
                            <w:spacing w:before="12"/>
                            <w:ind w:right="15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A4A67F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361.2pt;margin-top:52.2pt;width:187.8pt;height:45.6pt;z-index:-1581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" filled="f" stroked="f">
              <v:textbox inset="0,0,0,0">
                <w:txbxContent>
                  <w:p w14:paraId="76490539" w14:textId="5C520C9F" w:rsidR="00D65284" w:rsidRDefault="00B64609">
                    <w:pPr>
                      <w:spacing w:before="12"/>
                      <w:ind w:left="975" w:right="15" w:hanging="956"/>
                      <w:rPr>
                        <w:rFonts w:ascii="Arial" w:hAnsi="Arial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sz w:val="20"/>
                      </w:rPr>
                      <w:t>Call</w:t>
                    </w:r>
                    <w:proofErr w:type="spellEnd"/>
                    <w:r>
                      <w:rPr>
                        <w:rFonts w:ascii="Arial" w:hAnsi="Arial"/>
                        <w:b/>
                        <w:sz w:val="20"/>
                      </w:rPr>
                      <w:t xml:space="preserve"> – </w:t>
                    </w:r>
                    <w:proofErr w:type="spellStart"/>
                    <w:r>
                      <w:rPr>
                        <w:rFonts w:ascii="Arial" w:hAnsi="Arial"/>
                        <w:b/>
                        <w:sz w:val="20"/>
                      </w:rPr>
                      <w:t>Gap</w:t>
                    </w:r>
                    <w:proofErr w:type="spellEnd"/>
                    <w:r>
                      <w:rPr>
                        <w:rFonts w:ascii="Arial" w:hAnsi="Arial"/>
                        <w:b/>
                        <w:sz w:val="20"/>
                      </w:rPr>
                      <w:t xml:space="preserve"> Year</w:t>
                    </w:r>
                    <w:r w:rsidR="004449FA">
                      <w:rPr>
                        <w:rFonts w:ascii="Arial" w:hAnsi="Arial"/>
                        <w:b/>
                        <w:sz w:val="20"/>
                      </w:rPr>
                      <w:t>,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 EDUC </w:t>
                    </w:r>
                    <w:proofErr w:type="spellStart"/>
                    <w:r>
                      <w:rPr>
                        <w:rFonts w:ascii="Arial" w:hAnsi="Arial"/>
                        <w:b/>
                        <w:sz w:val="20"/>
                      </w:rPr>
                      <w:t>mobility</w:t>
                    </w:r>
                    <w:proofErr w:type="spellEnd"/>
                    <w:r>
                      <w:rPr>
                        <w:rFonts w:ascii="Arial" w:hAnsi="Arial"/>
                        <w:b/>
                        <w:sz w:val="20"/>
                      </w:rPr>
                      <w:t xml:space="preserve"> program</w:t>
                    </w:r>
                  </w:p>
                  <w:p w14:paraId="5064AD0F" w14:textId="5F05A619" w:rsidR="00421106" w:rsidRDefault="00421106" w:rsidP="00D65284">
                    <w:pPr>
                      <w:spacing w:before="12"/>
                      <w:ind w:right="15"/>
                      <w:rPr>
                        <w:rFonts w:ascii="Arial" w:hAnsi="Arial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57D2"/>
    <w:multiLevelType w:val="hybridMultilevel"/>
    <w:tmpl w:val="AEC2B8E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D941BC"/>
    <w:multiLevelType w:val="multilevel"/>
    <w:tmpl w:val="2B965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2C417E"/>
    <w:multiLevelType w:val="hybridMultilevel"/>
    <w:tmpl w:val="F97EE2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30E74"/>
    <w:multiLevelType w:val="hybridMultilevel"/>
    <w:tmpl w:val="7AFCA3F4"/>
    <w:lvl w:ilvl="0" w:tplc="467A038E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4"/>
        <w:szCs w:val="24"/>
        <w:lang w:val="hu-HU" w:eastAsia="en-US" w:bidi="ar-SA"/>
      </w:rPr>
    </w:lvl>
    <w:lvl w:ilvl="1" w:tplc="DDA47660">
      <w:numFmt w:val="bullet"/>
      <w:lvlText w:val=""/>
      <w:lvlJc w:val="left"/>
      <w:pPr>
        <w:ind w:left="1556" w:hanging="360"/>
      </w:pPr>
      <w:rPr>
        <w:rFonts w:ascii="Symbol" w:eastAsia="Symbol" w:hAnsi="Symbol" w:cs="Symbol" w:hint="default"/>
        <w:w w:val="100"/>
        <w:sz w:val="24"/>
        <w:szCs w:val="24"/>
        <w:lang w:val="hu-HU" w:eastAsia="en-US" w:bidi="ar-SA"/>
      </w:rPr>
    </w:lvl>
    <w:lvl w:ilvl="2" w:tplc="A8E847AC">
      <w:numFmt w:val="bullet"/>
      <w:lvlText w:val="•"/>
      <w:lvlJc w:val="left"/>
      <w:pPr>
        <w:ind w:left="2419" w:hanging="360"/>
      </w:pPr>
      <w:rPr>
        <w:rFonts w:hint="default"/>
        <w:lang w:val="hu-HU" w:eastAsia="en-US" w:bidi="ar-SA"/>
      </w:rPr>
    </w:lvl>
    <w:lvl w:ilvl="3" w:tplc="2508EFBC">
      <w:numFmt w:val="bullet"/>
      <w:lvlText w:val="•"/>
      <w:lvlJc w:val="left"/>
      <w:pPr>
        <w:ind w:left="3279" w:hanging="360"/>
      </w:pPr>
      <w:rPr>
        <w:rFonts w:hint="default"/>
        <w:lang w:val="hu-HU" w:eastAsia="en-US" w:bidi="ar-SA"/>
      </w:rPr>
    </w:lvl>
    <w:lvl w:ilvl="4" w:tplc="94D64CE4">
      <w:numFmt w:val="bullet"/>
      <w:lvlText w:val="•"/>
      <w:lvlJc w:val="left"/>
      <w:pPr>
        <w:ind w:left="4139" w:hanging="360"/>
      </w:pPr>
      <w:rPr>
        <w:rFonts w:hint="default"/>
        <w:lang w:val="hu-HU" w:eastAsia="en-US" w:bidi="ar-SA"/>
      </w:rPr>
    </w:lvl>
    <w:lvl w:ilvl="5" w:tplc="414A0B96">
      <w:numFmt w:val="bullet"/>
      <w:lvlText w:val="•"/>
      <w:lvlJc w:val="left"/>
      <w:pPr>
        <w:ind w:left="4999" w:hanging="360"/>
      </w:pPr>
      <w:rPr>
        <w:rFonts w:hint="default"/>
        <w:lang w:val="hu-HU" w:eastAsia="en-US" w:bidi="ar-SA"/>
      </w:rPr>
    </w:lvl>
    <w:lvl w:ilvl="6" w:tplc="FE1035AA">
      <w:numFmt w:val="bullet"/>
      <w:lvlText w:val="•"/>
      <w:lvlJc w:val="left"/>
      <w:pPr>
        <w:ind w:left="5859" w:hanging="360"/>
      </w:pPr>
      <w:rPr>
        <w:rFonts w:hint="default"/>
        <w:lang w:val="hu-HU" w:eastAsia="en-US" w:bidi="ar-SA"/>
      </w:rPr>
    </w:lvl>
    <w:lvl w:ilvl="7" w:tplc="4D72602C">
      <w:numFmt w:val="bullet"/>
      <w:lvlText w:val="•"/>
      <w:lvlJc w:val="left"/>
      <w:pPr>
        <w:ind w:left="6719" w:hanging="360"/>
      </w:pPr>
      <w:rPr>
        <w:rFonts w:hint="default"/>
        <w:lang w:val="hu-HU" w:eastAsia="en-US" w:bidi="ar-SA"/>
      </w:rPr>
    </w:lvl>
    <w:lvl w:ilvl="8" w:tplc="0BB2EA18">
      <w:numFmt w:val="bullet"/>
      <w:lvlText w:val="•"/>
      <w:lvlJc w:val="left"/>
      <w:pPr>
        <w:ind w:left="7579" w:hanging="360"/>
      </w:pPr>
      <w:rPr>
        <w:rFonts w:hint="default"/>
        <w:lang w:val="hu-HU" w:eastAsia="en-US" w:bidi="ar-SA"/>
      </w:rPr>
    </w:lvl>
  </w:abstractNum>
  <w:abstractNum w:abstractNumId="4" w15:restartNumberingAfterBreak="0">
    <w:nsid w:val="277D2229"/>
    <w:multiLevelType w:val="hybridMultilevel"/>
    <w:tmpl w:val="7736E236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9420EAD"/>
    <w:multiLevelType w:val="hybridMultilevel"/>
    <w:tmpl w:val="27AC3456"/>
    <w:lvl w:ilvl="0" w:tplc="0EC602F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605CA"/>
    <w:multiLevelType w:val="hybridMultilevel"/>
    <w:tmpl w:val="7F046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A5A88"/>
    <w:multiLevelType w:val="hybridMultilevel"/>
    <w:tmpl w:val="879CF7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A7A96"/>
    <w:multiLevelType w:val="hybridMultilevel"/>
    <w:tmpl w:val="5454B48A"/>
    <w:lvl w:ilvl="0" w:tplc="B8729472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04163"/>
    <w:multiLevelType w:val="hybridMultilevel"/>
    <w:tmpl w:val="6E42506A"/>
    <w:lvl w:ilvl="0" w:tplc="6C0C8E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D333A"/>
    <w:multiLevelType w:val="hybridMultilevel"/>
    <w:tmpl w:val="FD38E7A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9C3D8C"/>
    <w:multiLevelType w:val="multilevel"/>
    <w:tmpl w:val="B148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5C5E49"/>
    <w:multiLevelType w:val="hybridMultilevel"/>
    <w:tmpl w:val="DFC06C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CB2C6D"/>
    <w:multiLevelType w:val="hybridMultilevel"/>
    <w:tmpl w:val="03B208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7D683E"/>
    <w:multiLevelType w:val="hybridMultilevel"/>
    <w:tmpl w:val="4B402C2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8B16DFA"/>
    <w:multiLevelType w:val="multilevel"/>
    <w:tmpl w:val="A466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A265384"/>
    <w:multiLevelType w:val="hybridMultilevel"/>
    <w:tmpl w:val="6888B4D0"/>
    <w:lvl w:ilvl="0" w:tplc="6C0C8E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75AEA"/>
    <w:multiLevelType w:val="hybridMultilevel"/>
    <w:tmpl w:val="224C0FC0"/>
    <w:lvl w:ilvl="0" w:tplc="908EFE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9A867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B1428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7FA94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4FA57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7A075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93CCD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306BC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DD4D4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8" w15:restartNumberingAfterBreak="0">
    <w:nsid w:val="7D1E36C0"/>
    <w:multiLevelType w:val="hybridMultilevel"/>
    <w:tmpl w:val="20F4A1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96AE9"/>
    <w:multiLevelType w:val="hybridMultilevel"/>
    <w:tmpl w:val="844A8C84"/>
    <w:lvl w:ilvl="0" w:tplc="E3A84E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92691A"/>
    <w:multiLevelType w:val="hybridMultilevel"/>
    <w:tmpl w:val="AB86D73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34083849">
    <w:abstractNumId w:val="3"/>
  </w:num>
  <w:num w:numId="2" w16cid:durableId="665862413">
    <w:abstractNumId w:val="1"/>
  </w:num>
  <w:num w:numId="3" w16cid:durableId="2060349843">
    <w:abstractNumId w:val="14"/>
  </w:num>
  <w:num w:numId="4" w16cid:durableId="173375222">
    <w:abstractNumId w:val="18"/>
  </w:num>
  <w:num w:numId="5" w16cid:durableId="319122316">
    <w:abstractNumId w:val="19"/>
  </w:num>
  <w:num w:numId="6" w16cid:durableId="1552766958">
    <w:abstractNumId w:val="6"/>
  </w:num>
  <w:num w:numId="7" w16cid:durableId="527645610">
    <w:abstractNumId w:val="4"/>
  </w:num>
  <w:num w:numId="8" w16cid:durableId="1692994221">
    <w:abstractNumId w:val="2"/>
  </w:num>
  <w:num w:numId="9" w16cid:durableId="1576434430">
    <w:abstractNumId w:val="20"/>
  </w:num>
  <w:num w:numId="10" w16cid:durableId="326521487">
    <w:abstractNumId w:val="0"/>
  </w:num>
  <w:num w:numId="11" w16cid:durableId="1408573751">
    <w:abstractNumId w:val="13"/>
  </w:num>
  <w:num w:numId="12" w16cid:durableId="393087893">
    <w:abstractNumId w:val="10"/>
  </w:num>
  <w:num w:numId="13" w16cid:durableId="1730035981">
    <w:abstractNumId w:val="16"/>
  </w:num>
  <w:num w:numId="14" w16cid:durableId="482234140">
    <w:abstractNumId w:val="12"/>
  </w:num>
  <w:num w:numId="15" w16cid:durableId="1989816595">
    <w:abstractNumId w:val="9"/>
  </w:num>
  <w:num w:numId="16" w16cid:durableId="2128502544">
    <w:abstractNumId w:val="8"/>
  </w:num>
  <w:num w:numId="17" w16cid:durableId="416444312">
    <w:abstractNumId w:val="17"/>
  </w:num>
  <w:num w:numId="18" w16cid:durableId="1821576614">
    <w:abstractNumId w:val="7"/>
  </w:num>
  <w:num w:numId="19" w16cid:durableId="1033576499">
    <w:abstractNumId w:val="5"/>
  </w:num>
  <w:num w:numId="20" w16cid:durableId="404383140">
    <w:abstractNumId w:val="11"/>
  </w:num>
  <w:num w:numId="21" w16cid:durableId="15954297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zM7IwMTA2MzAzNbVU0lEKTi0uzszPAykwNKkFAETmZfgtAAAA"/>
  </w:docVars>
  <w:rsids>
    <w:rsidRoot w:val="00421106"/>
    <w:rsid w:val="00022934"/>
    <w:rsid w:val="000430D6"/>
    <w:rsid w:val="000726FA"/>
    <w:rsid w:val="000829FE"/>
    <w:rsid w:val="00096DFF"/>
    <w:rsid w:val="000A6470"/>
    <w:rsid w:val="000A6C9E"/>
    <w:rsid w:val="000B5DF7"/>
    <w:rsid w:val="000D61D0"/>
    <w:rsid w:val="000E5DCE"/>
    <w:rsid w:val="000F2BFE"/>
    <w:rsid w:val="00100A10"/>
    <w:rsid w:val="00101F16"/>
    <w:rsid w:val="0010702E"/>
    <w:rsid w:val="00124DDF"/>
    <w:rsid w:val="001345D3"/>
    <w:rsid w:val="00172517"/>
    <w:rsid w:val="00187F93"/>
    <w:rsid w:val="00190CE6"/>
    <w:rsid w:val="00191DAC"/>
    <w:rsid w:val="001941BF"/>
    <w:rsid w:val="001C0A97"/>
    <w:rsid w:val="001D420E"/>
    <w:rsid w:val="001F0153"/>
    <w:rsid w:val="001F176E"/>
    <w:rsid w:val="001F7DC5"/>
    <w:rsid w:val="00204868"/>
    <w:rsid w:val="00214D1F"/>
    <w:rsid w:val="002267DC"/>
    <w:rsid w:val="00232231"/>
    <w:rsid w:val="002444CC"/>
    <w:rsid w:val="002718CC"/>
    <w:rsid w:val="002945A0"/>
    <w:rsid w:val="002C41C7"/>
    <w:rsid w:val="002C701E"/>
    <w:rsid w:val="002C7044"/>
    <w:rsid w:val="002E19BC"/>
    <w:rsid w:val="003005E6"/>
    <w:rsid w:val="00301EBC"/>
    <w:rsid w:val="00307F17"/>
    <w:rsid w:val="0031476D"/>
    <w:rsid w:val="00325BE5"/>
    <w:rsid w:val="00327779"/>
    <w:rsid w:val="00347660"/>
    <w:rsid w:val="00347C89"/>
    <w:rsid w:val="00354107"/>
    <w:rsid w:val="00395656"/>
    <w:rsid w:val="003A077D"/>
    <w:rsid w:val="003B1CF8"/>
    <w:rsid w:val="003B7D42"/>
    <w:rsid w:val="003D5976"/>
    <w:rsid w:val="003E4397"/>
    <w:rsid w:val="00410093"/>
    <w:rsid w:val="004124B7"/>
    <w:rsid w:val="00413E89"/>
    <w:rsid w:val="00421106"/>
    <w:rsid w:val="00432692"/>
    <w:rsid w:val="004449FA"/>
    <w:rsid w:val="00447684"/>
    <w:rsid w:val="00454B26"/>
    <w:rsid w:val="00460636"/>
    <w:rsid w:val="0046270E"/>
    <w:rsid w:val="0048188D"/>
    <w:rsid w:val="004B0231"/>
    <w:rsid w:val="004B6DF9"/>
    <w:rsid w:val="004C016E"/>
    <w:rsid w:val="004C47B8"/>
    <w:rsid w:val="004D3E0B"/>
    <w:rsid w:val="004D6CC1"/>
    <w:rsid w:val="004E063A"/>
    <w:rsid w:val="004E2D81"/>
    <w:rsid w:val="00503DE3"/>
    <w:rsid w:val="0050545F"/>
    <w:rsid w:val="005119D9"/>
    <w:rsid w:val="00512CFB"/>
    <w:rsid w:val="0053355C"/>
    <w:rsid w:val="0054666C"/>
    <w:rsid w:val="00551127"/>
    <w:rsid w:val="005666C6"/>
    <w:rsid w:val="005840F9"/>
    <w:rsid w:val="005856F5"/>
    <w:rsid w:val="00585C5D"/>
    <w:rsid w:val="005860C8"/>
    <w:rsid w:val="005B5069"/>
    <w:rsid w:val="005D1ABD"/>
    <w:rsid w:val="005E37DC"/>
    <w:rsid w:val="005F07F3"/>
    <w:rsid w:val="0060421B"/>
    <w:rsid w:val="006300AD"/>
    <w:rsid w:val="00633816"/>
    <w:rsid w:val="0064708E"/>
    <w:rsid w:val="00650160"/>
    <w:rsid w:val="00651751"/>
    <w:rsid w:val="00670533"/>
    <w:rsid w:val="0067312B"/>
    <w:rsid w:val="006766C8"/>
    <w:rsid w:val="00682326"/>
    <w:rsid w:val="0068324E"/>
    <w:rsid w:val="00697B55"/>
    <w:rsid w:val="006D52FB"/>
    <w:rsid w:val="006D578A"/>
    <w:rsid w:val="006D62EE"/>
    <w:rsid w:val="006E2E24"/>
    <w:rsid w:val="006F564D"/>
    <w:rsid w:val="00704ADC"/>
    <w:rsid w:val="007071F0"/>
    <w:rsid w:val="00731C48"/>
    <w:rsid w:val="007364D5"/>
    <w:rsid w:val="00741F32"/>
    <w:rsid w:val="00750CC5"/>
    <w:rsid w:val="007512A8"/>
    <w:rsid w:val="00752EA7"/>
    <w:rsid w:val="00756DF6"/>
    <w:rsid w:val="0078322B"/>
    <w:rsid w:val="0078599F"/>
    <w:rsid w:val="00791E75"/>
    <w:rsid w:val="007A19D7"/>
    <w:rsid w:val="007A236A"/>
    <w:rsid w:val="007B1E6F"/>
    <w:rsid w:val="007B474C"/>
    <w:rsid w:val="007C6C04"/>
    <w:rsid w:val="007E29B2"/>
    <w:rsid w:val="00815F39"/>
    <w:rsid w:val="00817EEA"/>
    <w:rsid w:val="00820AE2"/>
    <w:rsid w:val="00821005"/>
    <w:rsid w:val="00823094"/>
    <w:rsid w:val="00835D3D"/>
    <w:rsid w:val="00842515"/>
    <w:rsid w:val="008734AD"/>
    <w:rsid w:val="00876297"/>
    <w:rsid w:val="0087742F"/>
    <w:rsid w:val="00880FAD"/>
    <w:rsid w:val="00892F2C"/>
    <w:rsid w:val="008A55C2"/>
    <w:rsid w:val="008D582C"/>
    <w:rsid w:val="008D71E2"/>
    <w:rsid w:val="008E25F0"/>
    <w:rsid w:val="008E4505"/>
    <w:rsid w:val="008E63BD"/>
    <w:rsid w:val="008E714C"/>
    <w:rsid w:val="0090546B"/>
    <w:rsid w:val="00905546"/>
    <w:rsid w:val="00921E35"/>
    <w:rsid w:val="00944B94"/>
    <w:rsid w:val="0094715F"/>
    <w:rsid w:val="00982F1D"/>
    <w:rsid w:val="00983831"/>
    <w:rsid w:val="009F7EC3"/>
    <w:rsid w:val="00A03514"/>
    <w:rsid w:val="00A06A67"/>
    <w:rsid w:val="00A1161D"/>
    <w:rsid w:val="00A17AC0"/>
    <w:rsid w:val="00A315BF"/>
    <w:rsid w:val="00A41D35"/>
    <w:rsid w:val="00A44297"/>
    <w:rsid w:val="00A47D1E"/>
    <w:rsid w:val="00A6599F"/>
    <w:rsid w:val="00A70F63"/>
    <w:rsid w:val="00A95535"/>
    <w:rsid w:val="00AA16E9"/>
    <w:rsid w:val="00AA2077"/>
    <w:rsid w:val="00AA30E6"/>
    <w:rsid w:val="00AB61E6"/>
    <w:rsid w:val="00AC4A31"/>
    <w:rsid w:val="00AC674E"/>
    <w:rsid w:val="00B02AB8"/>
    <w:rsid w:val="00B14873"/>
    <w:rsid w:val="00B200A7"/>
    <w:rsid w:val="00B31593"/>
    <w:rsid w:val="00B4616E"/>
    <w:rsid w:val="00B52600"/>
    <w:rsid w:val="00B52E6C"/>
    <w:rsid w:val="00B624B2"/>
    <w:rsid w:val="00B64609"/>
    <w:rsid w:val="00B70B8B"/>
    <w:rsid w:val="00B755E9"/>
    <w:rsid w:val="00B85E68"/>
    <w:rsid w:val="00B86979"/>
    <w:rsid w:val="00BA51AF"/>
    <w:rsid w:val="00BB47E6"/>
    <w:rsid w:val="00BD3AB7"/>
    <w:rsid w:val="00BD403D"/>
    <w:rsid w:val="00C00A85"/>
    <w:rsid w:val="00C106A6"/>
    <w:rsid w:val="00C1315A"/>
    <w:rsid w:val="00C15E1F"/>
    <w:rsid w:val="00C24027"/>
    <w:rsid w:val="00C57F08"/>
    <w:rsid w:val="00C60A11"/>
    <w:rsid w:val="00C833ED"/>
    <w:rsid w:val="00CA304F"/>
    <w:rsid w:val="00CA52D9"/>
    <w:rsid w:val="00CB4D8A"/>
    <w:rsid w:val="00CB544D"/>
    <w:rsid w:val="00CE45AE"/>
    <w:rsid w:val="00CE586C"/>
    <w:rsid w:val="00CF7895"/>
    <w:rsid w:val="00D04144"/>
    <w:rsid w:val="00D317F7"/>
    <w:rsid w:val="00D32A8B"/>
    <w:rsid w:val="00D428E7"/>
    <w:rsid w:val="00D62FFB"/>
    <w:rsid w:val="00D65284"/>
    <w:rsid w:val="00D710C0"/>
    <w:rsid w:val="00D72F00"/>
    <w:rsid w:val="00D75728"/>
    <w:rsid w:val="00D90A25"/>
    <w:rsid w:val="00DB71AC"/>
    <w:rsid w:val="00DC024D"/>
    <w:rsid w:val="00DC703C"/>
    <w:rsid w:val="00DD44D7"/>
    <w:rsid w:val="00DD7367"/>
    <w:rsid w:val="00DE5488"/>
    <w:rsid w:val="00E003BB"/>
    <w:rsid w:val="00E00469"/>
    <w:rsid w:val="00E0305A"/>
    <w:rsid w:val="00E061E3"/>
    <w:rsid w:val="00E06479"/>
    <w:rsid w:val="00E079F5"/>
    <w:rsid w:val="00E31D0C"/>
    <w:rsid w:val="00E41D4F"/>
    <w:rsid w:val="00E564D9"/>
    <w:rsid w:val="00E6164A"/>
    <w:rsid w:val="00E77D28"/>
    <w:rsid w:val="00EB1B06"/>
    <w:rsid w:val="00ED490C"/>
    <w:rsid w:val="00EE159E"/>
    <w:rsid w:val="00EE2B5D"/>
    <w:rsid w:val="00F13914"/>
    <w:rsid w:val="00F34260"/>
    <w:rsid w:val="00F37E79"/>
    <w:rsid w:val="00F422B1"/>
    <w:rsid w:val="00F5608F"/>
    <w:rsid w:val="00F718F9"/>
    <w:rsid w:val="00F73886"/>
    <w:rsid w:val="00F763B8"/>
    <w:rsid w:val="00F7750A"/>
    <w:rsid w:val="00F77BFE"/>
    <w:rsid w:val="00F81AD6"/>
    <w:rsid w:val="00F93D5E"/>
    <w:rsid w:val="00FA5366"/>
    <w:rsid w:val="00FB3F11"/>
    <w:rsid w:val="00FC62A3"/>
    <w:rsid w:val="00FD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9AFE73"/>
  <w15:docId w15:val="{B0540FA9-AE79-48AC-BB90-1A914643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ind w:left="116"/>
      <w:outlineLvl w:val="0"/>
    </w:pPr>
    <w:rPr>
      <w:b/>
      <w:bCs/>
      <w:sz w:val="24"/>
      <w:szCs w:val="24"/>
      <w:u w:val="single" w:color="00000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Cm">
    <w:name w:val="Title"/>
    <w:basedOn w:val="Norml"/>
    <w:uiPriority w:val="10"/>
    <w:qFormat/>
    <w:pPr>
      <w:spacing w:before="225"/>
      <w:ind w:left="1496" w:right="1495"/>
      <w:jc w:val="center"/>
    </w:pPr>
    <w:rPr>
      <w:b/>
      <w:bCs/>
      <w:sz w:val="32"/>
      <w:szCs w:val="32"/>
    </w:rPr>
  </w:style>
  <w:style w:type="paragraph" w:styleId="Listaszerbekezds">
    <w:name w:val="List Paragraph"/>
    <w:basedOn w:val="Norml"/>
    <w:uiPriority w:val="34"/>
    <w:qFormat/>
    <w:pPr>
      <w:spacing w:before="125"/>
      <w:ind w:left="836" w:hanging="361"/>
    </w:pPr>
  </w:style>
  <w:style w:type="paragraph" w:customStyle="1" w:styleId="TableParagraph">
    <w:name w:val="Table Paragraph"/>
    <w:basedOn w:val="Norml"/>
    <w:uiPriority w:val="1"/>
    <w:qFormat/>
    <w:pPr>
      <w:spacing w:before="119"/>
      <w:ind w:left="107"/>
    </w:pPr>
  </w:style>
  <w:style w:type="character" w:styleId="Hiperhivatkozs">
    <w:name w:val="Hyperlink"/>
    <w:basedOn w:val="Bekezdsalapbettpusa"/>
    <w:uiPriority w:val="99"/>
    <w:unhideWhenUsed/>
    <w:rsid w:val="00F5608F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5608F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F77BF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F77BF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77BFE"/>
    <w:rPr>
      <w:rFonts w:ascii="Times New Roman" w:eastAsia="Times New Roman" w:hAnsi="Times New Roman" w:cs="Times New Roman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77BF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77BFE"/>
    <w:rPr>
      <w:rFonts w:ascii="Times New Roman" w:eastAsia="Times New Roman" w:hAnsi="Times New Roman" w:cs="Times New Roman"/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7BF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7BFE"/>
    <w:rPr>
      <w:rFonts w:ascii="Segoe UI" w:eastAsia="Times New Roman" w:hAnsi="Segoe UI" w:cs="Segoe UI"/>
      <w:sz w:val="18"/>
      <w:szCs w:val="18"/>
      <w:lang w:val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5B5069"/>
    <w:rPr>
      <w:color w:val="800080" w:themeColor="followedHyperlink"/>
      <w:u w:val="single"/>
    </w:rPr>
  </w:style>
  <w:style w:type="paragraph" w:styleId="NormlWeb">
    <w:name w:val="Normal (Web)"/>
    <w:basedOn w:val="Norml"/>
    <w:rsid w:val="00D6528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6528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65284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D6528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65284"/>
    <w:rPr>
      <w:rFonts w:ascii="Times New Roman" w:eastAsia="Times New Roman" w:hAnsi="Times New Roman" w:cs="Times New Roman"/>
      <w:lang w:val="hu-HU"/>
    </w:rPr>
  </w:style>
  <w:style w:type="table" w:styleId="Rcsostblzat">
    <w:name w:val="Table Grid"/>
    <w:basedOn w:val="Normltblzat"/>
    <w:uiPriority w:val="39"/>
    <w:rsid w:val="00D71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"/>
    <w:rsid w:val="00413E8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u-HU"/>
    </w:rPr>
  </w:style>
  <w:style w:type="character" w:customStyle="1" w:styleId="cf01">
    <w:name w:val="cf01"/>
    <w:basedOn w:val="Bekezdsalapbettpusa"/>
    <w:rsid w:val="00413E89"/>
    <w:rPr>
      <w:rFonts w:ascii="Segoe UI" w:hAnsi="Segoe UI" w:cs="Segoe UI" w:hint="default"/>
      <w:color w:val="374151"/>
      <w:sz w:val="18"/>
      <w:szCs w:val="18"/>
    </w:rPr>
  </w:style>
  <w:style w:type="character" w:styleId="Kiemels2">
    <w:name w:val="Strong"/>
    <w:basedOn w:val="Bekezdsalapbettpusa"/>
    <w:uiPriority w:val="22"/>
    <w:qFormat/>
    <w:rsid w:val="002C7044"/>
    <w:rPr>
      <w:b/>
      <w:bCs/>
    </w:rPr>
  </w:style>
  <w:style w:type="character" w:customStyle="1" w:styleId="cf21">
    <w:name w:val="cf21"/>
    <w:basedOn w:val="Bekezdsalapbettpusa"/>
    <w:rsid w:val="004B6DF9"/>
    <w:rPr>
      <w:rFonts w:ascii="Segoe UI" w:hAnsi="Segoe UI" w:cs="Segoe UI" w:hint="default"/>
      <w:color w:val="37415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8762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5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0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sity.parisnanterre.fr/" TargetMode="External"/><Relationship Id="rId13" Type="http://schemas.openxmlformats.org/officeDocument/2006/relationships/hyperlink" Target="https://www.univ-rennes.fr/en" TargetMode="External"/><Relationship Id="rId18" Type="http://schemas.openxmlformats.org/officeDocument/2006/relationships/hyperlink" Target="http://www.unica.it/" TargetMode="External"/><Relationship Id="rId26" Type="http://schemas.openxmlformats.org/officeDocument/2006/relationships/hyperlink" Target="mailto:nemeth.judit@pte.hu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sn.no/english/academics/find-programmes/scandinavian-studies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educ@univ-rennes.fr" TargetMode="External"/><Relationship Id="rId17" Type="http://schemas.openxmlformats.org/officeDocument/2006/relationships/hyperlink" Target="mailto:educ@unica.it" TargetMode="External"/><Relationship Id="rId25" Type="http://schemas.openxmlformats.org/officeDocument/2006/relationships/hyperlink" Target="https://forms.office.com/pages/responsepage.aspx?id=1AIHVwcBOUqp1XR_i5eukfdaVNiIaJ5MqpC5PSpXW1ZURFFSOU5OVjVHTkY4MDFRWVBXVTVZUVAxUS4u&amp;route=shortur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uni.cz/en" TargetMode="External"/><Relationship Id="rId20" Type="http://schemas.openxmlformats.org/officeDocument/2006/relationships/hyperlink" Target="https://www.uji.es/?urlRedirect=https://www.uji.es/&amp;url=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v-rennes.fr/en/programmes-taught-english" TargetMode="External"/><Relationship Id="rId24" Type="http://schemas.openxmlformats.org/officeDocument/2006/relationships/hyperlink" Target="http://www.usn.no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nguyenova@czs.muni.cz" TargetMode="External"/><Relationship Id="rId23" Type="http://schemas.openxmlformats.org/officeDocument/2006/relationships/hyperlink" Target="mailto:Kine.Korsmo@usn.no" TargetMode="External"/><Relationship Id="rId28" Type="http://schemas.openxmlformats.org/officeDocument/2006/relationships/hyperlink" Target="mailto:nemeth.judit@pte.hu" TargetMode="External"/><Relationship Id="rId10" Type="http://schemas.openxmlformats.org/officeDocument/2006/relationships/hyperlink" Target="https://formations.univ-rennes.fr/" TargetMode="External"/><Relationship Id="rId19" Type="http://schemas.openxmlformats.org/officeDocument/2006/relationships/hyperlink" Target="mailto:study@uji.es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ctivites.educ@liste.parisnanterre.fr" TargetMode="External"/><Relationship Id="rId14" Type="http://schemas.openxmlformats.org/officeDocument/2006/relationships/hyperlink" Target="https://www.muni.cz/en/students/course-catalogue" TargetMode="External"/><Relationship Id="rId22" Type="http://schemas.openxmlformats.org/officeDocument/2006/relationships/hyperlink" Target="https://www.usn.no/english/academics/find-programmes/viking-history-and-old-norse-literature-exchange/" TargetMode="External"/><Relationship Id="rId27" Type="http://schemas.openxmlformats.org/officeDocument/2006/relationships/hyperlink" Target="https://pte.hu/hu/palyazat/call-applications-gap-year-scholarship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hyperlink" Target="http://www.educalliance.eu/" TargetMode="External"/><Relationship Id="rId5" Type="http://schemas.openxmlformats.org/officeDocument/2006/relationships/hyperlink" Target="http://www.educalliance.eu/" TargetMode="External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54BE0-7319-4BF5-BCA4-9E4953FAF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867</Words>
  <Characters>5987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Wiesner</dc:creator>
  <cp:keywords/>
  <dc:description/>
  <cp:lastModifiedBy>Németh Judit</cp:lastModifiedBy>
  <cp:revision>4</cp:revision>
  <cp:lastPrinted>2022-10-24T08:25:00Z</cp:lastPrinted>
  <dcterms:created xsi:type="dcterms:W3CDTF">2026-02-10T12:21:00Z</dcterms:created>
  <dcterms:modified xsi:type="dcterms:W3CDTF">2026-02-10T13:23:00Z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Creator">
    <vt:lpwstr>Microsoft® Word az Office 365-höz</vt:lpwstr>
  </property>
  <property fmtid="{D5CDD505-2E9C-101B-9397-08002B2CF9AE}" pid="4" name="LastSaved">
    <vt:filetime>2021-01-05T00:00:00Z</vt:filetime>
  </property>
  <property fmtid="{D5CDD505-2E9C-101B-9397-08002B2CF9AE}" pid="5" name="GrammarlyDocumentId">
    <vt:lpwstr>1c5a0dcf4cd20b19e185550a10e5aa5a92f8e58142f722b484a72808633c439b</vt:lpwstr>
  </property>
</Properties>
</file>