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38" w:rsidRPr="00BC2008" w:rsidRDefault="00160638" w:rsidP="0016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bookmarkStart w:id="0" w:name="_GoBack"/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History of Art</w:t>
      </w: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br/>
      </w: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1st Semester: The World of Ancient Art (3000 BCE – 400 CE)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Thematic Units:</w:t>
      </w:r>
    </w:p>
    <w:p w:rsidR="00160638" w:rsidRPr="00BC2008" w:rsidRDefault="00160638" w:rsidP="00160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Prehistoric art in Europe: cave paintings, megalithic monuments</w:t>
      </w:r>
    </w:p>
    <w:p w:rsidR="00160638" w:rsidRPr="00BC2008" w:rsidRDefault="00160638" w:rsidP="00160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Art of the Minoan and Mycenaean cultures</w:t>
      </w:r>
    </w:p>
    <w:p w:rsidR="00160638" w:rsidRPr="00BC2008" w:rsidRDefault="00160638" w:rsidP="00160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Greek art: Geometric, Archaic, Classical, Hellenistic periods</w:t>
      </w:r>
    </w:p>
    <w:p w:rsidR="00160638" w:rsidRPr="00BC2008" w:rsidRDefault="00160638" w:rsidP="00160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Etruscan art</w:t>
      </w:r>
    </w:p>
    <w:p w:rsidR="00160638" w:rsidRPr="00BC2008" w:rsidRDefault="00160638" w:rsidP="00160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Roman art: portraiture, wall painting, mosaic, architecture (e.g., Colosseum, Pantheon)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Highlighted Works:</w:t>
      </w: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br/>
      </w:r>
      <w:proofErr w:type="spellStart"/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>Laocoön</w:t>
      </w:r>
      <w:proofErr w:type="spellEnd"/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 xml:space="preserve"> Group</w:t>
      </w: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>Parthenon</w:t>
      </w: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Portrait of Augustus, </w:t>
      </w:r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>Column of Trajan</w:t>
      </w: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Pompeian frescoes</w:t>
      </w:r>
    </w:p>
    <w:p w:rsidR="00160638" w:rsidRPr="00BC2008" w:rsidRDefault="00160638" w:rsidP="0016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160638" w:rsidRPr="00BC2008" w:rsidRDefault="00160638" w:rsidP="001606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Weekly Breakdown (14 weeks)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1: Introduction to the History of Ancient Art</w:t>
      </w:r>
    </w:p>
    <w:p w:rsidR="00160638" w:rsidRPr="00BC2008" w:rsidRDefault="00160638" w:rsidP="00160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Definition and methodology of art history</w:t>
      </w:r>
    </w:p>
    <w:p w:rsidR="00160638" w:rsidRPr="00BC2008" w:rsidRDefault="00160638" w:rsidP="00160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meaning of “antiquity”</w:t>
      </w:r>
    </w:p>
    <w:p w:rsidR="00160638" w:rsidRPr="00BC2008" w:rsidRDefault="00160638" w:rsidP="00160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Sources: archaeology, iconography, stylistic analysis</w:t>
      </w:r>
    </w:p>
    <w:p w:rsidR="00160638" w:rsidRPr="00BC2008" w:rsidRDefault="00160638" w:rsidP="00160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Issues of chronology and dating systems</w:t>
      </w:r>
    </w:p>
    <w:p w:rsidR="00160638" w:rsidRPr="00BC2008" w:rsidRDefault="00160638" w:rsidP="001606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Reading and interpreting art historical sources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2: Prehistoric Art in Europe</w:t>
      </w:r>
    </w:p>
    <w:p w:rsidR="00160638" w:rsidRPr="00BC2008" w:rsidRDefault="00160638" w:rsidP="001606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Cave paintings of Altamira and Lascaux</w:t>
      </w:r>
    </w:p>
    <w:p w:rsidR="00160638" w:rsidRPr="00BC2008" w:rsidRDefault="00160638" w:rsidP="001606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Sculptures: Venus figurines</w:t>
      </w:r>
    </w:p>
    <w:p w:rsidR="00160638" w:rsidRPr="00BC2008" w:rsidRDefault="00160638" w:rsidP="001606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Megalithic structures (Stonehenge, Carnac)</w:t>
      </w:r>
    </w:p>
    <w:p w:rsidR="00160638" w:rsidRPr="00BC2008" w:rsidRDefault="00160638" w:rsidP="001606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Interpretation of cave paintings: art or magic?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3: Aegean Cultures – Minoan and Mycenaean Art</w:t>
      </w:r>
    </w:p>
    <w:p w:rsidR="00160638" w:rsidRPr="00BC2008" w:rsidRDefault="00160638" w:rsidP="001606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Palaces of Crete (Knossos)</w:t>
      </w:r>
    </w:p>
    <w:p w:rsidR="00160638" w:rsidRPr="00BC2008" w:rsidRDefault="00160638" w:rsidP="001606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Frescoes and ceramics</w:t>
      </w:r>
    </w:p>
    <w:p w:rsidR="00160638" w:rsidRPr="00BC2008" w:rsidRDefault="00160638" w:rsidP="001606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Mycenae: fortress architecture, gold masks</w:t>
      </w:r>
    </w:p>
    <w:p w:rsidR="00160638" w:rsidRPr="00BC2008" w:rsidRDefault="00160638" w:rsidP="001606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role of female representation in Minoan culture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4: Geometric and Archaic Greek Art</w:t>
      </w:r>
    </w:p>
    <w:p w:rsidR="00160638" w:rsidRPr="00BC2008" w:rsidRDefault="00160638" w:rsidP="001606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Geometric vase painting</w:t>
      </w:r>
    </w:p>
    <w:p w:rsidR="00160638" w:rsidRPr="00BC2008" w:rsidRDefault="00160638" w:rsidP="001606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Archaic sculpture: </w:t>
      </w:r>
      <w:proofErr w:type="spellStart"/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kouroi</w:t>
      </w:r>
      <w:proofErr w:type="spellEnd"/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and korai</w:t>
      </w:r>
    </w:p>
    <w:p w:rsidR="00160638" w:rsidRPr="00BC2008" w:rsidRDefault="00160638" w:rsidP="001606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Beginnings of temple architecture</w:t>
      </w:r>
    </w:p>
    <w:p w:rsidR="00160638" w:rsidRPr="00BC2008" w:rsidRDefault="00160638" w:rsidP="001606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Iconography and function of </w:t>
      </w:r>
      <w:proofErr w:type="spellStart"/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kouros</w:t>
      </w:r>
      <w:proofErr w:type="spellEnd"/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statues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5: Classical Greek Art I – Architecture and Sculpture</w:t>
      </w:r>
    </w:p>
    <w:p w:rsidR="00160638" w:rsidRPr="00BC2008" w:rsidRDefault="00160638" w:rsidP="001606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Doric and Ionic styles</w:t>
      </w:r>
    </w:p>
    <w:p w:rsidR="00160638" w:rsidRPr="00BC2008" w:rsidRDefault="00160638" w:rsidP="001606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lastRenderedPageBreak/>
        <w:t>Parthenon and Acropolis</w:t>
      </w:r>
    </w:p>
    <w:p w:rsidR="00160638" w:rsidRPr="00BC2008" w:rsidRDefault="00160638" w:rsidP="001606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Phidias and the idealized body</w:t>
      </w:r>
    </w:p>
    <w:p w:rsidR="00160638" w:rsidRPr="00BC2008" w:rsidRDefault="00160638" w:rsidP="001606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Parthenon’s program: religion, politics, beauty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6: Classical Greek Art II – Painting and Ceramics</w:t>
      </w:r>
    </w:p>
    <w:p w:rsidR="00160638" w:rsidRPr="00BC2008" w:rsidRDefault="00160638" w:rsidP="001606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Black-figure and red-figure vase painting</w:t>
      </w:r>
    </w:p>
    <w:p w:rsidR="00160638" w:rsidRPr="00BC2008" w:rsidRDefault="00160638" w:rsidP="001606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Painting and optical illusion (Zeuxis, Apelles)</w:t>
      </w:r>
    </w:p>
    <w:p w:rsidR="00160638" w:rsidRPr="00BC2008" w:rsidRDefault="00160638" w:rsidP="001606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spellStart"/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Symposion</w:t>
      </w:r>
      <w:proofErr w:type="spellEnd"/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and visual culture</w:t>
      </w:r>
    </w:p>
    <w:p w:rsidR="00160638" w:rsidRPr="00BC2008" w:rsidRDefault="00160638" w:rsidP="001606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Greek vase as a narrative medium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7: Hellenistic Art</w:t>
      </w:r>
    </w:p>
    <w:p w:rsidR="00160638" w:rsidRPr="00BC2008" w:rsidRDefault="00160638" w:rsidP="001606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Realism and emotional expression</w:t>
      </w:r>
    </w:p>
    <w:p w:rsidR="00160638" w:rsidRPr="00BC2008" w:rsidRDefault="00160638" w:rsidP="001606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Monumentality and theatricality</w:t>
      </w:r>
    </w:p>
    <w:p w:rsidR="00160638" w:rsidRPr="00BC2008" w:rsidRDefault="00160638" w:rsidP="001606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Famous works: </w:t>
      </w:r>
      <w:proofErr w:type="spellStart"/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>Laocoön</w:t>
      </w:r>
      <w:proofErr w:type="spellEnd"/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 xml:space="preserve"> Group</w:t>
      </w: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>Winged Victory of Samothrace</w:t>
      </w:r>
    </w:p>
    <w:p w:rsidR="00160638" w:rsidRPr="00BC2008" w:rsidRDefault="00160638" w:rsidP="001606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aesthetics of expressivity in Hellenism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8: Etruscan Art</w:t>
      </w:r>
    </w:p>
    <w:p w:rsidR="00160638" w:rsidRPr="00BC2008" w:rsidRDefault="00160638" w:rsidP="001606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Necropolises and tomb painting</w:t>
      </w:r>
    </w:p>
    <w:p w:rsidR="00160638" w:rsidRPr="00BC2008" w:rsidRDefault="00160638" w:rsidP="001606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Bronze sculpture, Etruscan temple architecture</w:t>
      </w:r>
    </w:p>
    <w:p w:rsidR="00160638" w:rsidRPr="00BC2008" w:rsidRDefault="00160638" w:rsidP="001606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Etruscan Burial Customs and Art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9: Early Roman Art</w:t>
      </w:r>
    </w:p>
    <w:p w:rsidR="00160638" w:rsidRPr="00BC2008" w:rsidRDefault="00160638" w:rsidP="001606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Characteristics of Republican art</w:t>
      </w:r>
    </w:p>
    <w:p w:rsidR="00160638" w:rsidRPr="00BC2008" w:rsidRDefault="00160638" w:rsidP="001606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Portraiture and realism</w:t>
      </w:r>
    </w:p>
    <w:p w:rsidR="00160638" w:rsidRPr="00BC2008" w:rsidRDefault="00160638" w:rsidP="001606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Beginnings of Roman architecture</w:t>
      </w:r>
    </w:p>
    <w:p w:rsidR="00160638" w:rsidRPr="00BC2008" w:rsidRDefault="00160638" w:rsidP="001606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Roman portrait and social representation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10: Imperial Roman Architecture</w:t>
      </w:r>
    </w:p>
    <w:p w:rsidR="00160638" w:rsidRPr="00BC2008" w:rsidRDefault="00160638" w:rsidP="001606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Technical innovations: concrete, vault, dome</w:t>
      </w:r>
    </w:p>
    <w:p w:rsidR="00160638" w:rsidRPr="00BC2008" w:rsidRDefault="00160638" w:rsidP="001606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Forums, basilicas, baths</w:t>
      </w:r>
    </w:p>
    <w:p w:rsidR="00160638" w:rsidRPr="00BC2008" w:rsidRDefault="00160638" w:rsidP="001606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Colosseum, Pantheon, Forum of Trajan</w:t>
      </w:r>
    </w:p>
    <w:p w:rsidR="00160638" w:rsidRPr="00BC2008" w:rsidRDefault="00160638" w:rsidP="001606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city as a work of art: Roman urban planning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11: Imperial Roman Sculpture and Painting</w:t>
      </w:r>
    </w:p>
    <w:p w:rsidR="00160638" w:rsidRPr="00BC2008" w:rsidRDefault="00160638" w:rsidP="001606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Historical reliefs: Column of Trajan</w:t>
      </w:r>
    </w:p>
    <w:p w:rsidR="00160638" w:rsidRPr="00BC2008" w:rsidRDefault="00160638" w:rsidP="001606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Funerary sculpture, imperial portraits</w:t>
      </w:r>
    </w:p>
    <w:p w:rsidR="00160638" w:rsidRPr="00BC2008" w:rsidRDefault="00160638" w:rsidP="001606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Styles of wall painting (Pompeii)</w:t>
      </w:r>
    </w:p>
    <w:p w:rsidR="00160638" w:rsidRPr="00BC2008" w:rsidRDefault="00160638" w:rsidP="001606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Pompeian house as a space of visual culture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12: Mosaic and Decorative Arts in Antiquity</w:t>
      </w:r>
    </w:p>
    <w:p w:rsidR="00160638" w:rsidRPr="00BC2008" w:rsidRDefault="00160638" w:rsidP="001606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Mosaic techniques and themes</w:t>
      </w:r>
    </w:p>
    <w:p w:rsidR="00160638" w:rsidRPr="00BC2008" w:rsidRDefault="00160638" w:rsidP="001606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Villa decorations: Southern Italy and North Africa</w:t>
      </w:r>
    </w:p>
    <w:p w:rsidR="00160638" w:rsidRPr="00BC2008" w:rsidRDefault="00160638" w:rsidP="001606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Floor mosaics and early Christian precedents</w:t>
      </w:r>
    </w:p>
    <w:p w:rsidR="00160638" w:rsidRPr="00BC2008" w:rsidRDefault="00160638" w:rsidP="001606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lastRenderedPageBreak/>
        <w:t>On the borders of genre: the place of mosaics in art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13: Beginnings of Christian Art (1st–4th centuries CE)</w:t>
      </w:r>
    </w:p>
    <w:p w:rsidR="00160638" w:rsidRPr="00BC2008" w:rsidRDefault="00160638" w:rsidP="001606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Development of Christian iconography</w:t>
      </w:r>
    </w:p>
    <w:p w:rsidR="00160638" w:rsidRPr="00BC2008" w:rsidRDefault="00160638" w:rsidP="001606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Catacomb painting and symbols</w:t>
      </w:r>
    </w:p>
    <w:p w:rsidR="00160638" w:rsidRPr="00BC2008" w:rsidRDefault="00160638" w:rsidP="001606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first basilicas</w:t>
      </w:r>
    </w:p>
    <w:p w:rsidR="00160638" w:rsidRPr="00BC2008" w:rsidRDefault="00160638" w:rsidP="001606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The visual language of Christianity in a pagan world</w:t>
      </w: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Week 14: Summary and Closing</w:t>
      </w:r>
    </w:p>
    <w:p w:rsidR="00160638" w:rsidRPr="00BC2008" w:rsidRDefault="00160638" w:rsidP="001606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Stylistic overview</w:t>
      </w:r>
    </w:p>
    <w:p w:rsidR="00160638" w:rsidRPr="00BC2008" w:rsidRDefault="00160638" w:rsidP="001606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Survival of the classical tradition</w:t>
      </w:r>
    </w:p>
    <w:p w:rsidR="00A82DE3" w:rsidRPr="00BC2008" w:rsidRDefault="00A82DE3" w:rsidP="00A82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160638" w:rsidRPr="00BC2008" w:rsidRDefault="00160638" w:rsidP="0016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Suggested Readings</w:t>
      </w:r>
      <w:r w:rsidRPr="00BC2008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:</w:t>
      </w:r>
    </w:p>
    <w:p w:rsidR="00160638" w:rsidRPr="00BC2008" w:rsidRDefault="00160638" w:rsidP="001606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spellStart"/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Gombrich</w:t>
      </w:r>
      <w:proofErr w:type="spellEnd"/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: </w:t>
      </w:r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>The Story of Art</w:t>
      </w: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(relevant chapters)</w:t>
      </w:r>
    </w:p>
    <w:p w:rsidR="00160638" w:rsidRPr="00BC2008" w:rsidRDefault="00160638" w:rsidP="001606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Boardman: </w:t>
      </w:r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>Greek Art</w:t>
      </w:r>
    </w:p>
    <w:p w:rsidR="00160638" w:rsidRPr="00BC2008" w:rsidRDefault="00160638" w:rsidP="001606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proofErr w:type="spellStart"/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Kleiner</w:t>
      </w:r>
      <w:proofErr w:type="spellEnd"/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: </w:t>
      </w:r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>Roman Art</w:t>
      </w:r>
    </w:p>
    <w:p w:rsidR="00160638" w:rsidRPr="00BC2008" w:rsidRDefault="00160638" w:rsidP="001606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BC2008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D. Strong: </w:t>
      </w:r>
      <w:r w:rsidRPr="00BC200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hu-HU"/>
        </w:rPr>
        <w:t>Art of Rome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</w:p>
    <w:p w:rsidR="00160638" w:rsidRPr="00BC2008" w:rsidRDefault="00160638" w:rsidP="00160638">
      <w:pPr>
        <w:pStyle w:val="NormlWeb"/>
        <w:rPr>
          <w:rStyle w:val="Kiemels2"/>
          <w:lang w:val="en-GB"/>
        </w:rPr>
      </w:pPr>
      <w:r w:rsidRPr="00BC2008">
        <w:rPr>
          <w:rStyle w:val="Kiemels2"/>
          <w:lang w:val="en-GB"/>
        </w:rPr>
        <w:t>Exam Questions (20)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Prehistory and ancient civilizations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 xml:space="preserve">1. Prehistoric art in Europe – Cave painting, stone sculptures, megalithic structures (e.g. Lascaux, Venus of </w:t>
      </w:r>
      <w:proofErr w:type="spellStart"/>
      <w:r w:rsidRPr="00BC2008">
        <w:rPr>
          <w:rStyle w:val="Kiemels2"/>
          <w:b w:val="0"/>
          <w:lang w:val="en-GB"/>
        </w:rPr>
        <w:t>Willendorf</w:t>
      </w:r>
      <w:proofErr w:type="spellEnd"/>
      <w:r w:rsidRPr="00BC2008">
        <w:rPr>
          <w:rStyle w:val="Kiemels2"/>
          <w:b w:val="0"/>
          <w:lang w:val="en-GB"/>
        </w:rPr>
        <w:t>, Stonehenge)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 xml:space="preserve">2. Minoan and Mycenaean art – Palace architecture, wall painting, </w:t>
      </w:r>
      <w:proofErr w:type="spellStart"/>
      <w:r w:rsidRPr="00BC2008">
        <w:rPr>
          <w:rStyle w:val="Kiemels2"/>
          <w:b w:val="0"/>
          <w:lang w:val="en-GB"/>
        </w:rPr>
        <w:t>goldsmithing</w:t>
      </w:r>
      <w:proofErr w:type="spellEnd"/>
      <w:r w:rsidRPr="00BC2008">
        <w:rPr>
          <w:rStyle w:val="Kiemels2"/>
          <w:b w:val="0"/>
          <w:lang w:val="en-GB"/>
        </w:rPr>
        <w:t xml:space="preserve"> (Knossos, Lion's Gate, Mask of Agamemnon)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Greek art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 xml:space="preserve">3. Characteristics of geometric and archaic Greek art – Vase painting, </w:t>
      </w:r>
      <w:proofErr w:type="spellStart"/>
      <w:r w:rsidRPr="00BC2008">
        <w:rPr>
          <w:rStyle w:val="Kiemels2"/>
          <w:b w:val="0"/>
          <w:lang w:val="en-GB"/>
        </w:rPr>
        <w:t>kouros</w:t>
      </w:r>
      <w:proofErr w:type="spellEnd"/>
      <w:r w:rsidRPr="00BC2008">
        <w:rPr>
          <w:rStyle w:val="Kiemels2"/>
          <w:b w:val="0"/>
          <w:lang w:val="en-GB"/>
        </w:rPr>
        <w:t xml:space="preserve"> and kore, archaic smile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4. Classical Greek temple architecture – Doric and Ionic style, Parthenon and Acropolis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 xml:space="preserve">5. Classical Greek sculpture – </w:t>
      </w:r>
      <w:proofErr w:type="spellStart"/>
      <w:r w:rsidRPr="00BC2008">
        <w:rPr>
          <w:rStyle w:val="Kiemels2"/>
          <w:b w:val="0"/>
          <w:lang w:val="en-GB"/>
        </w:rPr>
        <w:t>Pheidias</w:t>
      </w:r>
      <w:proofErr w:type="spellEnd"/>
      <w:r w:rsidRPr="00BC2008">
        <w:rPr>
          <w:rStyle w:val="Kiemels2"/>
          <w:b w:val="0"/>
          <w:lang w:val="en-GB"/>
        </w:rPr>
        <w:t>, Polycleitus, proportions of the human body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6. Classical and Hellenistic Greek painting and mosaic – Vases, painting styles, mosaic examples (can also be interpreted based on Pompeii)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7. Main characteristics of Hellenistic art – Drama, realism, famous works (</w:t>
      </w:r>
      <w:proofErr w:type="spellStart"/>
      <w:r w:rsidRPr="00BC2008">
        <w:rPr>
          <w:rStyle w:val="Kiemels2"/>
          <w:b w:val="0"/>
          <w:lang w:val="en-GB"/>
        </w:rPr>
        <w:t>Laokoon</w:t>
      </w:r>
      <w:proofErr w:type="spellEnd"/>
      <w:r w:rsidRPr="00BC2008">
        <w:rPr>
          <w:rStyle w:val="Kiemels2"/>
          <w:b w:val="0"/>
          <w:lang w:val="en-GB"/>
        </w:rPr>
        <w:t xml:space="preserve"> group, Nike of Samothrace)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lastRenderedPageBreak/>
        <w:t>Etruscan art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 xml:space="preserve">8. Characteristics of Etruscan art – Tomb painting, sculptures, architecture, relationship with Rome (e.g. </w:t>
      </w:r>
      <w:proofErr w:type="spellStart"/>
      <w:r w:rsidRPr="00BC2008">
        <w:rPr>
          <w:rStyle w:val="Kiemels2"/>
          <w:b w:val="0"/>
          <w:lang w:val="en-GB"/>
        </w:rPr>
        <w:t>Cerveteri</w:t>
      </w:r>
      <w:proofErr w:type="spellEnd"/>
      <w:r w:rsidRPr="00BC2008">
        <w:rPr>
          <w:rStyle w:val="Kiemels2"/>
          <w:b w:val="0"/>
          <w:lang w:val="en-GB"/>
        </w:rPr>
        <w:t xml:space="preserve">, </w:t>
      </w:r>
      <w:proofErr w:type="spellStart"/>
      <w:r w:rsidRPr="00BC2008">
        <w:rPr>
          <w:rStyle w:val="Kiemels2"/>
          <w:b w:val="0"/>
          <w:lang w:val="en-GB"/>
        </w:rPr>
        <w:t>Tarquinia</w:t>
      </w:r>
      <w:proofErr w:type="spellEnd"/>
      <w:r w:rsidRPr="00BC2008">
        <w:rPr>
          <w:rStyle w:val="Kiemels2"/>
          <w:b w:val="0"/>
          <w:lang w:val="en-GB"/>
        </w:rPr>
        <w:t>)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Roman art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9. Development of Roman portraiture – Realism, idealization, imperial portraits (Augustus, Hadrian)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10. Innovations in Roman architecture – Arch, dome, concrete, important buildings (Colosseum, Pantheon, baths)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11. Roman wall painting and mosaic – Pompeian styles, decoration of residential buildings, themes and techniques</w:t>
      </w:r>
    </w:p>
    <w:p w:rsidR="00160638" w:rsidRPr="00BC2008" w:rsidRDefault="00160638" w:rsidP="00160638">
      <w:pPr>
        <w:pStyle w:val="NormlWeb"/>
        <w:rPr>
          <w:lang w:val="en-GB"/>
        </w:rPr>
      </w:pPr>
      <w:r w:rsidRPr="00BC2008">
        <w:rPr>
          <w:rStyle w:val="Kiemels2"/>
          <w:b w:val="0"/>
          <w:lang w:val="en-GB"/>
        </w:rPr>
        <w:t>12. Roman Reliefs and Historical Depictions</w:t>
      </w:r>
      <w:r w:rsidRPr="00BC2008">
        <w:rPr>
          <w:lang w:val="en-GB"/>
        </w:rPr>
        <w:t xml:space="preserve"> – Column of Trajan, Arch of Titus, victory monuments</w:t>
      </w:r>
    </w:p>
    <w:p w:rsidR="00160638" w:rsidRPr="00BC2008" w:rsidRDefault="00160638" w:rsidP="00160638">
      <w:pPr>
        <w:pStyle w:val="NormlWeb"/>
        <w:rPr>
          <w:lang w:val="en-GB"/>
        </w:rPr>
      </w:pPr>
      <w:r w:rsidRPr="00BC2008">
        <w:rPr>
          <w:rStyle w:val="Kiemels2"/>
          <w:b w:val="0"/>
          <w:lang w:val="en-GB"/>
        </w:rPr>
        <w:t>13. Roman Urban Planning and Public Buildings</w:t>
      </w:r>
      <w:r w:rsidRPr="00BC2008">
        <w:rPr>
          <w:lang w:val="en-GB"/>
        </w:rPr>
        <w:t xml:space="preserve"> – Forum, basilica, amphitheatre, roads, and aqueducts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Christianity and Late Antique Art</w:t>
      </w:r>
    </w:p>
    <w:p w:rsidR="00160638" w:rsidRPr="00BC2008" w:rsidRDefault="00160638" w:rsidP="00160638">
      <w:pPr>
        <w:pStyle w:val="NormlWeb"/>
        <w:rPr>
          <w:lang w:val="en-GB"/>
        </w:rPr>
      </w:pPr>
      <w:r w:rsidRPr="00BC2008">
        <w:rPr>
          <w:rStyle w:val="Kiemels2"/>
          <w:b w:val="0"/>
          <w:lang w:val="en-GB"/>
        </w:rPr>
        <w:t>14. Development of Christian Iconography in Late Antiquity</w:t>
      </w:r>
      <w:r w:rsidRPr="00BC2008">
        <w:rPr>
          <w:lang w:val="en-GB"/>
        </w:rPr>
        <w:t xml:space="preserve"> – Symbols, depictions of Christ, catacomb art</w:t>
      </w:r>
    </w:p>
    <w:p w:rsidR="00160638" w:rsidRPr="00BC2008" w:rsidRDefault="00160638" w:rsidP="00160638">
      <w:pPr>
        <w:pStyle w:val="NormlWeb"/>
        <w:rPr>
          <w:lang w:val="en-GB"/>
        </w:rPr>
      </w:pPr>
      <w:r w:rsidRPr="00BC2008">
        <w:rPr>
          <w:rStyle w:val="Kiemels2"/>
          <w:b w:val="0"/>
          <w:lang w:val="en-GB"/>
        </w:rPr>
        <w:t>15. Early Christian Basilica Architecture</w:t>
      </w:r>
      <w:r w:rsidRPr="00BC2008">
        <w:rPr>
          <w:lang w:val="en-GB"/>
        </w:rPr>
        <w:t xml:space="preserve"> – Structure, function, examples (e.g., Lateran Basilica, St Peter’s Basilica)</w:t>
      </w:r>
    </w:p>
    <w:p w:rsidR="00160638" w:rsidRPr="00BC2008" w:rsidRDefault="00160638" w:rsidP="00160638">
      <w:pPr>
        <w:pStyle w:val="NormlWeb"/>
        <w:rPr>
          <w:lang w:val="en-GB"/>
        </w:rPr>
      </w:pPr>
      <w:r w:rsidRPr="00BC2008">
        <w:rPr>
          <w:rStyle w:val="Kiemels2"/>
          <w:b w:val="0"/>
          <w:lang w:val="en-GB"/>
        </w:rPr>
        <w:t>16. Birth of Christian Mosaic Art</w:t>
      </w:r>
      <w:r w:rsidRPr="00BC2008">
        <w:rPr>
          <w:lang w:val="en-GB"/>
        </w:rPr>
        <w:t xml:space="preserve"> – Mosaics of Ravenna, iconographic innovations</w:t>
      </w:r>
    </w:p>
    <w:p w:rsidR="00160638" w:rsidRPr="00BC2008" w:rsidRDefault="00160638" w:rsidP="00160638">
      <w:pPr>
        <w:pStyle w:val="NormlWeb"/>
        <w:rPr>
          <w:lang w:val="en-GB"/>
        </w:rPr>
      </w:pPr>
      <w:r w:rsidRPr="00BC2008">
        <w:rPr>
          <w:rStyle w:val="Kiemels2"/>
          <w:b w:val="0"/>
          <w:lang w:val="en-GB"/>
        </w:rPr>
        <w:t>17. Comparison of Antique and Christian Aesthetics</w:t>
      </w:r>
      <w:r w:rsidRPr="00BC2008">
        <w:rPr>
          <w:lang w:val="en-GB"/>
        </w:rPr>
        <w:t xml:space="preserve"> – Depiction of nature, representation of the body, abstraction</w:t>
      </w:r>
    </w:p>
    <w:p w:rsidR="00160638" w:rsidRPr="00BC2008" w:rsidRDefault="00160638" w:rsidP="00160638">
      <w:pPr>
        <w:pStyle w:val="NormlWeb"/>
        <w:rPr>
          <w:rStyle w:val="Kiemels2"/>
          <w:b w:val="0"/>
          <w:lang w:val="en-GB"/>
        </w:rPr>
      </w:pPr>
      <w:r w:rsidRPr="00BC2008">
        <w:rPr>
          <w:rStyle w:val="Kiemels2"/>
          <w:b w:val="0"/>
          <w:lang w:val="en-GB"/>
        </w:rPr>
        <w:t>Complex and Comparative Topics</w:t>
      </w:r>
    </w:p>
    <w:p w:rsidR="00160638" w:rsidRPr="00BC2008" w:rsidRDefault="00160638" w:rsidP="00160638">
      <w:pPr>
        <w:pStyle w:val="NormlWeb"/>
        <w:rPr>
          <w:lang w:val="en-GB"/>
        </w:rPr>
      </w:pPr>
      <w:r w:rsidRPr="00BC2008">
        <w:rPr>
          <w:rStyle w:val="Kiemels2"/>
          <w:b w:val="0"/>
          <w:lang w:val="en-GB"/>
        </w:rPr>
        <w:t>18. Development of the Human Figure in Ancient Art</w:t>
      </w:r>
      <w:r w:rsidRPr="00BC2008">
        <w:rPr>
          <w:lang w:val="en-GB"/>
        </w:rPr>
        <w:t xml:space="preserve"> – From prehistory to Hellenistic sculpture</w:t>
      </w:r>
    </w:p>
    <w:p w:rsidR="00160638" w:rsidRPr="00BC2008" w:rsidRDefault="00160638" w:rsidP="00160638">
      <w:pPr>
        <w:pStyle w:val="NormlWeb"/>
        <w:rPr>
          <w:lang w:val="en-GB"/>
        </w:rPr>
      </w:pPr>
      <w:r w:rsidRPr="00BC2008">
        <w:rPr>
          <w:rStyle w:val="Kiemels2"/>
          <w:b w:val="0"/>
          <w:lang w:val="en-GB"/>
        </w:rPr>
        <w:t>19. Changes in Spatial Representation in Ancient Wall Painting</w:t>
      </w:r>
      <w:r w:rsidRPr="00BC2008">
        <w:rPr>
          <w:lang w:val="en-GB"/>
        </w:rPr>
        <w:t xml:space="preserve"> – From Egypt to Rome</w:t>
      </w:r>
    </w:p>
    <w:p w:rsidR="00160638" w:rsidRPr="00BC2008" w:rsidRDefault="00160638" w:rsidP="00160638">
      <w:pPr>
        <w:pStyle w:val="NormlWeb"/>
        <w:rPr>
          <w:lang w:val="en-GB"/>
        </w:rPr>
      </w:pPr>
      <w:r w:rsidRPr="00BC2008">
        <w:rPr>
          <w:rStyle w:val="Kiemels2"/>
          <w:b w:val="0"/>
          <w:lang w:val="en-GB"/>
        </w:rPr>
        <w:t>20. Forms and Functions of Ancient Religious Art</w:t>
      </w:r>
      <w:r w:rsidRPr="00BC2008">
        <w:rPr>
          <w:lang w:val="en-GB"/>
        </w:rPr>
        <w:t xml:space="preserve"> – Pagan cults, Etruscan and Roman temples, visual systems of Christian liturgy</w:t>
      </w:r>
      <w:bookmarkEnd w:id="0"/>
    </w:p>
    <w:sectPr w:rsidR="00160638" w:rsidRPr="00BC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602"/>
    <w:multiLevelType w:val="multilevel"/>
    <w:tmpl w:val="30F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E729A"/>
    <w:multiLevelType w:val="multilevel"/>
    <w:tmpl w:val="B724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96EAB"/>
    <w:multiLevelType w:val="multilevel"/>
    <w:tmpl w:val="E09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D5364"/>
    <w:multiLevelType w:val="multilevel"/>
    <w:tmpl w:val="D73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E5664"/>
    <w:multiLevelType w:val="multilevel"/>
    <w:tmpl w:val="17DC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6775C"/>
    <w:multiLevelType w:val="multilevel"/>
    <w:tmpl w:val="BB10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B353D"/>
    <w:multiLevelType w:val="multilevel"/>
    <w:tmpl w:val="4778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64FD8"/>
    <w:multiLevelType w:val="multilevel"/>
    <w:tmpl w:val="AC7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21A92"/>
    <w:multiLevelType w:val="multilevel"/>
    <w:tmpl w:val="2C30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C1544"/>
    <w:multiLevelType w:val="multilevel"/>
    <w:tmpl w:val="2D66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E62EE"/>
    <w:multiLevelType w:val="multilevel"/>
    <w:tmpl w:val="371E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31C43"/>
    <w:multiLevelType w:val="multilevel"/>
    <w:tmpl w:val="FE98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1D0DDF"/>
    <w:multiLevelType w:val="multilevel"/>
    <w:tmpl w:val="C7C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32CDF"/>
    <w:multiLevelType w:val="multilevel"/>
    <w:tmpl w:val="3806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F646B"/>
    <w:multiLevelType w:val="multilevel"/>
    <w:tmpl w:val="2F0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963EA"/>
    <w:multiLevelType w:val="multilevel"/>
    <w:tmpl w:val="CCDE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66F25"/>
    <w:multiLevelType w:val="multilevel"/>
    <w:tmpl w:val="70AE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2A24FA"/>
    <w:multiLevelType w:val="multilevel"/>
    <w:tmpl w:val="AA36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F4AC4"/>
    <w:multiLevelType w:val="multilevel"/>
    <w:tmpl w:val="20E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F915DF"/>
    <w:multiLevelType w:val="multilevel"/>
    <w:tmpl w:val="841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507BE"/>
    <w:multiLevelType w:val="multilevel"/>
    <w:tmpl w:val="7082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85909"/>
    <w:multiLevelType w:val="multilevel"/>
    <w:tmpl w:val="E5E4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431F0"/>
    <w:multiLevelType w:val="multilevel"/>
    <w:tmpl w:val="0EFC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39533E"/>
    <w:multiLevelType w:val="multilevel"/>
    <w:tmpl w:val="786A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AB5F40"/>
    <w:multiLevelType w:val="multilevel"/>
    <w:tmpl w:val="C5C0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4"/>
  </w:num>
  <w:num w:numId="5">
    <w:abstractNumId w:val="16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13"/>
  </w:num>
  <w:num w:numId="11">
    <w:abstractNumId w:val="5"/>
  </w:num>
  <w:num w:numId="12">
    <w:abstractNumId w:val="0"/>
  </w:num>
  <w:num w:numId="13">
    <w:abstractNumId w:val="10"/>
  </w:num>
  <w:num w:numId="14">
    <w:abstractNumId w:val="22"/>
  </w:num>
  <w:num w:numId="15">
    <w:abstractNumId w:val="23"/>
  </w:num>
  <w:num w:numId="16">
    <w:abstractNumId w:val="12"/>
  </w:num>
  <w:num w:numId="17">
    <w:abstractNumId w:val="19"/>
  </w:num>
  <w:num w:numId="18">
    <w:abstractNumId w:val="7"/>
  </w:num>
  <w:num w:numId="19">
    <w:abstractNumId w:val="2"/>
  </w:num>
  <w:num w:numId="20">
    <w:abstractNumId w:val="15"/>
  </w:num>
  <w:num w:numId="21">
    <w:abstractNumId w:val="8"/>
  </w:num>
  <w:num w:numId="22">
    <w:abstractNumId w:val="21"/>
  </w:num>
  <w:num w:numId="23">
    <w:abstractNumId w:val="17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0"/>
    <w:rsid w:val="000203BC"/>
    <w:rsid w:val="00041480"/>
    <w:rsid w:val="00160638"/>
    <w:rsid w:val="0016460D"/>
    <w:rsid w:val="001D3620"/>
    <w:rsid w:val="004C2793"/>
    <w:rsid w:val="004F39C0"/>
    <w:rsid w:val="005E56B5"/>
    <w:rsid w:val="00620FC8"/>
    <w:rsid w:val="007C2FAB"/>
    <w:rsid w:val="00834620"/>
    <w:rsid w:val="00857B07"/>
    <w:rsid w:val="00873F56"/>
    <w:rsid w:val="00A619E3"/>
    <w:rsid w:val="00A82DE3"/>
    <w:rsid w:val="00B87066"/>
    <w:rsid w:val="00BB5CA2"/>
    <w:rsid w:val="00BC2008"/>
    <w:rsid w:val="00C03957"/>
    <w:rsid w:val="00C32745"/>
    <w:rsid w:val="00C44A69"/>
    <w:rsid w:val="00C621C2"/>
    <w:rsid w:val="00E258A9"/>
    <w:rsid w:val="00E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B8C2E-A8D5-451D-A41C-02336328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06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6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5">
    <w:name w:val="heading 5"/>
    <w:basedOn w:val="Norml"/>
    <w:link w:val="Cmsor5Char"/>
    <w:uiPriority w:val="9"/>
    <w:qFormat/>
    <w:rsid w:val="001606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1606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6063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16063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60638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6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60638"/>
    <w:rPr>
      <w:b/>
      <w:bCs/>
    </w:rPr>
  </w:style>
  <w:style w:type="character" w:styleId="Kiemels">
    <w:name w:val="Emphasis"/>
    <w:basedOn w:val="Bekezdsalapbettpusa"/>
    <w:uiPriority w:val="20"/>
    <w:qFormat/>
    <w:rsid w:val="00160638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06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5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702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4</cp:revision>
  <dcterms:created xsi:type="dcterms:W3CDTF">2025-08-11T12:23:00Z</dcterms:created>
  <dcterms:modified xsi:type="dcterms:W3CDTF">2025-08-11T12:38:00Z</dcterms:modified>
</cp:coreProperties>
</file>